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91" w:rsidRPr="00DD1291" w:rsidRDefault="00A63740" w:rsidP="00DD129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DD1291" w:rsidRPr="00A40293" w:rsidRDefault="00DD1291" w:rsidP="00DD129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02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21C25" w:rsidRPr="00A402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21C25" w:rsidRPr="00A40293">
        <w:rPr>
          <w:rFonts w:ascii="Times New Roman" w:hAnsi="Times New Roman" w:cs="Times New Roman"/>
          <w:sz w:val="28"/>
          <w:szCs w:val="28"/>
        </w:rPr>
        <w:t xml:space="preserve"> преобразовании муниципальных  спортивных школ Мурманской области  в организации спортивной подготовки  </w:t>
      </w:r>
    </w:p>
    <w:p w:rsidR="00DD1291" w:rsidRPr="00DD1291" w:rsidRDefault="00DD1291" w:rsidP="00DD12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3D9" w:rsidRDefault="00EF33D9" w:rsidP="00EF33D9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Мурманской области</w:t>
      </w:r>
      <w:r w:rsidR="007166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6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1E2BDA">
        <w:rPr>
          <w:rFonts w:ascii="Times New Roman" w:hAnsi="Times New Roman" w:cs="Times New Roman"/>
          <w:sz w:val="28"/>
          <w:szCs w:val="28"/>
        </w:rPr>
        <w:t>федерального статистического наблюдения по форме 5-ФК, действует</w:t>
      </w:r>
      <w:r w:rsidRPr="001E2BD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D9544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E2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5447">
        <w:rPr>
          <w:rFonts w:ascii="Times New Roman" w:eastAsia="Calibri" w:hAnsi="Times New Roman" w:cs="Times New Roman"/>
          <w:sz w:val="28"/>
          <w:szCs w:val="28"/>
        </w:rPr>
        <w:t xml:space="preserve">чреждений </w:t>
      </w:r>
      <w:r w:rsidRPr="00D95447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сферы физической культуры и спорта</w:t>
      </w:r>
      <w:r w:rsidRPr="00D95447">
        <w:rPr>
          <w:rFonts w:ascii="Times New Roman" w:eastAsia="Calibri" w:hAnsi="Times New Roman" w:cs="Times New Roman"/>
          <w:sz w:val="28"/>
          <w:szCs w:val="28"/>
        </w:rPr>
        <w:t xml:space="preserve">, в числе которых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44 учреждения - спортивные школы и 1 учреждение - Центр спортивной подготовки, </w:t>
      </w:r>
      <w:r w:rsidRPr="00D95447">
        <w:rPr>
          <w:rFonts w:ascii="Times New Roman" w:eastAsia="Calibri" w:hAnsi="Times New Roman" w:cs="Times New Roman"/>
          <w:sz w:val="28"/>
          <w:szCs w:val="28"/>
        </w:rPr>
        <w:t>17 учреждений в</w:t>
      </w:r>
      <w:r>
        <w:rPr>
          <w:rFonts w:ascii="Times New Roman" w:eastAsia="Calibri" w:hAnsi="Times New Roman" w:cs="Times New Roman"/>
          <w:sz w:val="28"/>
          <w:szCs w:val="28"/>
        </w:rPr>
        <w:t>едомственного подчинения сфере ф</w:t>
      </w:r>
      <w:r w:rsidRPr="00D95447">
        <w:rPr>
          <w:rFonts w:ascii="Times New Roman" w:eastAsia="Calibri" w:hAnsi="Times New Roman" w:cs="Times New Roman"/>
          <w:sz w:val="28"/>
          <w:szCs w:val="28"/>
        </w:rPr>
        <w:t>изической культуры и спорта,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95447">
        <w:rPr>
          <w:rFonts w:ascii="Times New Roman" w:eastAsia="Calibri" w:hAnsi="Times New Roman" w:cs="Times New Roman"/>
          <w:sz w:val="28"/>
          <w:szCs w:val="28"/>
        </w:rPr>
        <w:t xml:space="preserve"> учреждений в</w:t>
      </w:r>
      <w:r>
        <w:rPr>
          <w:rFonts w:ascii="Times New Roman" w:eastAsia="Calibri" w:hAnsi="Times New Roman" w:cs="Times New Roman"/>
          <w:sz w:val="28"/>
          <w:szCs w:val="28"/>
        </w:rPr>
        <w:t>едомственного подчинения</w:t>
      </w:r>
      <w:r w:rsidRPr="00D95447">
        <w:rPr>
          <w:rFonts w:ascii="Times New Roman" w:eastAsia="Calibri" w:hAnsi="Times New Roman" w:cs="Times New Roman"/>
          <w:sz w:val="28"/>
          <w:szCs w:val="28"/>
        </w:rPr>
        <w:t xml:space="preserve"> сфере образования, 7 региональных учреждений и 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95447">
        <w:rPr>
          <w:rFonts w:ascii="Times New Roman" w:eastAsia="Calibri" w:hAnsi="Times New Roman" w:cs="Times New Roman"/>
          <w:sz w:val="28"/>
          <w:szCs w:val="28"/>
        </w:rPr>
        <w:t xml:space="preserve"> муниципальных. </w:t>
      </w:r>
    </w:p>
    <w:p w:rsidR="00D36356" w:rsidRDefault="00D36356" w:rsidP="00D36356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356">
        <w:rPr>
          <w:rFonts w:ascii="Times New Roman" w:eastAsia="Calibri" w:hAnsi="Times New Roman" w:cs="Times New Roman"/>
          <w:sz w:val="28"/>
          <w:szCs w:val="28"/>
        </w:rPr>
        <w:t>В 45 учреждениях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356">
        <w:rPr>
          <w:rFonts w:ascii="Times New Roman" w:eastAsia="Calibri" w:hAnsi="Times New Roman" w:cs="Times New Roman"/>
          <w:sz w:val="28"/>
          <w:szCs w:val="28"/>
        </w:rPr>
        <w:t>занимаются 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 тысяч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человек. В том числе 125 из них тренируются в Центре спортивной подготовки, </w:t>
      </w:r>
      <w:r w:rsidR="00F614F0">
        <w:rPr>
          <w:rFonts w:ascii="Times New Roman" w:eastAsia="Calibri" w:hAnsi="Times New Roman" w:cs="Times New Roman"/>
          <w:sz w:val="28"/>
          <w:szCs w:val="28"/>
        </w:rPr>
        <w:t>3</w:t>
      </w:r>
      <w:r w:rsidRPr="00D36356">
        <w:rPr>
          <w:rFonts w:ascii="Times New Roman" w:eastAsia="Calibri" w:hAnsi="Times New Roman" w:cs="Times New Roman"/>
          <w:sz w:val="28"/>
          <w:szCs w:val="28"/>
        </w:rPr>
        <w:t> тысячи 5</w:t>
      </w:r>
      <w:r w:rsidR="00F614F0">
        <w:rPr>
          <w:rFonts w:ascii="Times New Roman" w:eastAsia="Calibri" w:hAnsi="Times New Roman" w:cs="Times New Roman"/>
          <w:sz w:val="28"/>
          <w:szCs w:val="28"/>
        </w:rPr>
        <w:t>88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- в СДЮСШОР и СШОР, 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36356">
        <w:rPr>
          <w:rFonts w:ascii="Times New Roman" w:eastAsia="Calibri" w:hAnsi="Times New Roman" w:cs="Times New Roman"/>
          <w:sz w:val="28"/>
          <w:szCs w:val="28"/>
        </w:rPr>
        <w:t> тысяч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387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- в ДЮСШ. Данные в разре</w:t>
      </w:r>
      <w:r>
        <w:rPr>
          <w:rFonts w:ascii="Times New Roman" w:eastAsia="Calibri" w:hAnsi="Times New Roman" w:cs="Times New Roman"/>
          <w:sz w:val="28"/>
          <w:szCs w:val="28"/>
        </w:rPr>
        <w:t>зе ведомственной принадлежности: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 тысяч </w:t>
      </w:r>
      <w:r>
        <w:rPr>
          <w:rFonts w:ascii="Times New Roman" w:eastAsia="Calibri" w:hAnsi="Times New Roman" w:cs="Times New Roman"/>
          <w:sz w:val="28"/>
          <w:szCs w:val="28"/>
        </w:rPr>
        <w:t>262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- в ведомстве спорта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18 тысяч </w:t>
      </w:r>
      <w:r w:rsidR="00F614F0">
        <w:rPr>
          <w:rFonts w:ascii="Times New Roman" w:eastAsia="Calibri" w:hAnsi="Times New Roman" w:cs="Times New Roman"/>
          <w:sz w:val="28"/>
          <w:szCs w:val="28"/>
        </w:rPr>
        <w:t>173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в ведомстве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665 человек другой ведомственной принадлежности,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ри этом - 2 тысячи </w:t>
      </w:r>
      <w:r w:rsidR="00F614F0">
        <w:rPr>
          <w:rFonts w:ascii="Times New Roman" w:eastAsia="Calibri" w:hAnsi="Times New Roman" w:cs="Times New Roman"/>
          <w:sz w:val="28"/>
          <w:szCs w:val="28"/>
        </w:rPr>
        <w:t>30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7 спортсменов тренируются в региональных учреждениях и 22 тысячи </w:t>
      </w:r>
      <w:r w:rsidR="00F614F0">
        <w:rPr>
          <w:rFonts w:ascii="Times New Roman" w:eastAsia="Calibri" w:hAnsi="Times New Roman" w:cs="Times New Roman"/>
          <w:sz w:val="28"/>
          <w:szCs w:val="28"/>
        </w:rPr>
        <w:t>793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спортсмен</w:t>
      </w:r>
      <w:r w:rsidR="00F614F0">
        <w:rPr>
          <w:rFonts w:ascii="Times New Roman" w:eastAsia="Calibri" w:hAnsi="Times New Roman" w:cs="Times New Roman"/>
          <w:sz w:val="28"/>
          <w:szCs w:val="28"/>
        </w:rPr>
        <w:t>а</w:t>
      </w:r>
      <w:r w:rsidRPr="00D36356">
        <w:rPr>
          <w:rFonts w:ascii="Times New Roman" w:eastAsia="Calibri" w:hAnsi="Times New Roman" w:cs="Times New Roman"/>
          <w:sz w:val="28"/>
          <w:szCs w:val="28"/>
        </w:rPr>
        <w:t xml:space="preserve"> в муниципальных учреждениях.</w:t>
      </w:r>
      <w:r w:rsidR="004D347C">
        <w:rPr>
          <w:rFonts w:ascii="Times New Roman" w:eastAsia="Calibri" w:hAnsi="Times New Roman" w:cs="Times New Roman"/>
          <w:sz w:val="28"/>
          <w:szCs w:val="28"/>
        </w:rPr>
        <w:t xml:space="preserve"> Из общего числа занимающихся 2 тысячи 2 человека осуществляют спортивную подготовку.</w:t>
      </w:r>
    </w:p>
    <w:p w:rsidR="00C42C14" w:rsidRDefault="007D6D67" w:rsidP="0000575B">
      <w:pPr>
        <w:tabs>
          <w:tab w:val="left" w:pos="993"/>
        </w:tabs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</w:t>
      </w:r>
      <w:r w:rsidR="00C42C14">
        <w:rPr>
          <w:rFonts w:ascii="Times New Roman" w:hAnsi="Times New Roman"/>
          <w:sz w:val="28"/>
          <w:szCs w:val="28"/>
          <w:lang w:eastAsia="x-none"/>
        </w:rPr>
        <w:t xml:space="preserve">одведомственные Комитету </w:t>
      </w:r>
      <w:r w:rsidR="004F3C6C">
        <w:rPr>
          <w:rFonts w:ascii="Times New Roman" w:hAnsi="Times New Roman"/>
          <w:sz w:val="28"/>
          <w:szCs w:val="28"/>
          <w:lang w:eastAsia="x-none"/>
        </w:rPr>
        <w:t xml:space="preserve">по физической культуре и спорту Мурманской области (далее - Комитет) </w:t>
      </w:r>
      <w:r w:rsidR="00C42C14">
        <w:rPr>
          <w:rFonts w:ascii="Times New Roman" w:hAnsi="Times New Roman"/>
          <w:sz w:val="28"/>
          <w:szCs w:val="28"/>
          <w:lang w:eastAsia="x-none"/>
        </w:rPr>
        <w:t xml:space="preserve">региональные учреждения с 1 сентября 2015 года преобразованы в организации нового типа – спортивные школы олимпийского резерва и в полном объеме </w:t>
      </w:r>
      <w:r w:rsidR="00C111EF">
        <w:rPr>
          <w:rFonts w:ascii="Times New Roman" w:hAnsi="Times New Roman"/>
          <w:sz w:val="28"/>
          <w:szCs w:val="28"/>
          <w:lang w:eastAsia="x-none"/>
        </w:rPr>
        <w:t xml:space="preserve">приступили к реализации программ спортивной подготовки </w:t>
      </w:r>
      <w:r w:rsidR="00C42C14">
        <w:rPr>
          <w:rFonts w:ascii="Times New Roman" w:hAnsi="Times New Roman"/>
          <w:sz w:val="28"/>
          <w:szCs w:val="28"/>
          <w:lang w:eastAsia="x-none"/>
        </w:rPr>
        <w:t>в соответствии с федеральными стандартами спортивной подготовки.</w:t>
      </w:r>
    </w:p>
    <w:p w:rsidR="007D6D67" w:rsidRDefault="004F3C6C" w:rsidP="007D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2090">
        <w:rPr>
          <w:rFonts w:ascii="Times New Roman" w:hAnsi="Times New Roman" w:cs="Times New Roman"/>
          <w:sz w:val="28"/>
          <w:szCs w:val="28"/>
        </w:rPr>
        <w:t>аспоряжением Губернатора Мурманской области от 5</w:t>
      </w:r>
      <w:r w:rsidR="003E3011">
        <w:rPr>
          <w:rFonts w:ascii="Times New Roman" w:hAnsi="Times New Roman" w:cs="Times New Roman"/>
          <w:sz w:val="28"/>
          <w:szCs w:val="28"/>
        </w:rPr>
        <w:t xml:space="preserve"> мая </w:t>
      </w:r>
      <w:r w:rsidR="003F2090">
        <w:rPr>
          <w:rFonts w:ascii="Times New Roman" w:hAnsi="Times New Roman" w:cs="Times New Roman"/>
          <w:sz w:val="28"/>
          <w:szCs w:val="28"/>
        </w:rPr>
        <w:t>2016</w:t>
      </w:r>
      <w:r w:rsidR="003E30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2090">
        <w:rPr>
          <w:rFonts w:ascii="Times New Roman" w:hAnsi="Times New Roman" w:cs="Times New Roman"/>
          <w:sz w:val="28"/>
          <w:szCs w:val="28"/>
        </w:rPr>
        <w:t xml:space="preserve"> </w:t>
      </w:r>
      <w:r w:rsidR="00C111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2090">
        <w:rPr>
          <w:rFonts w:ascii="Times New Roman" w:hAnsi="Times New Roman" w:cs="Times New Roman"/>
          <w:sz w:val="28"/>
          <w:szCs w:val="28"/>
        </w:rPr>
        <w:t xml:space="preserve">№ 62-РГ </w:t>
      </w:r>
      <w:r w:rsidR="003F2090">
        <w:rPr>
          <w:sz w:val="28"/>
          <w:szCs w:val="28"/>
        </w:rPr>
        <w:t>с</w:t>
      </w:r>
      <w:r w:rsidR="003F2090" w:rsidRPr="003F2090">
        <w:rPr>
          <w:rFonts w:ascii="Times New Roman" w:hAnsi="Times New Roman" w:cs="Times New Roman"/>
          <w:sz w:val="28"/>
          <w:szCs w:val="28"/>
        </w:rPr>
        <w:t>озда</w:t>
      </w:r>
      <w:r w:rsidR="003F2090">
        <w:rPr>
          <w:rFonts w:ascii="Times New Roman" w:hAnsi="Times New Roman" w:cs="Times New Roman"/>
          <w:sz w:val="28"/>
          <w:szCs w:val="28"/>
        </w:rPr>
        <w:t>на</w:t>
      </w:r>
      <w:r w:rsidR="003F2090" w:rsidRPr="003F209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F2090">
        <w:rPr>
          <w:rFonts w:ascii="Times New Roman" w:hAnsi="Times New Roman" w:cs="Times New Roman"/>
          <w:sz w:val="28"/>
          <w:szCs w:val="28"/>
        </w:rPr>
        <w:t>ая</w:t>
      </w:r>
      <w:r w:rsidR="003F2090" w:rsidRPr="003F209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F2090">
        <w:rPr>
          <w:rFonts w:ascii="Times New Roman" w:hAnsi="Times New Roman" w:cs="Times New Roman"/>
          <w:sz w:val="28"/>
          <w:szCs w:val="28"/>
        </w:rPr>
        <w:t>а</w:t>
      </w:r>
      <w:r w:rsidR="003F2090" w:rsidRPr="003F2090">
        <w:rPr>
          <w:rFonts w:ascii="Times New Roman" w:hAnsi="Times New Roman" w:cs="Times New Roman"/>
          <w:sz w:val="28"/>
          <w:szCs w:val="28"/>
        </w:rPr>
        <w:t xml:space="preserve"> по преобразованию детско-юношеских спортивных школ и специализированных детско-юношеских спортивных школ олимпийского резерва на территории Мурманской области</w:t>
      </w:r>
      <w:r w:rsidR="003F2090">
        <w:rPr>
          <w:rFonts w:ascii="Times New Roman" w:hAnsi="Times New Roman" w:cs="Times New Roman"/>
          <w:sz w:val="28"/>
          <w:szCs w:val="28"/>
        </w:rPr>
        <w:t xml:space="preserve"> в организации нового типа – организации спортивной подготовки</w:t>
      </w:r>
      <w:r w:rsidR="00B95AA2">
        <w:rPr>
          <w:rFonts w:ascii="Times New Roman" w:hAnsi="Times New Roman" w:cs="Times New Roman"/>
          <w:sz w:val="28"/>
          <w:szCs w:val="28"/>
        </w:rPr>
        <w:t xml:space="preserve"> (далее – рабочая группа). Рабочую группу возглавил заместитель Губернатора Мурманской области Г.И. Стратий.</w:t>
      </w:r>
    </w:p>
    <w:p w:rsidR="00EF33D9" w:rsidRDefault="00B95AA2" w:rsidP="00B9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Протокольным решением </w:t>
      </w:r>
      <w:r w:rsidR="00C111EF">
        <w:rPr>
          <w:rFonts w:ascii="Times New Roman" w:hAnsi="Times New Roman" w:cs="Times New Roman"/>
          <w:sz w:val="28"/>
          <w:szCs w:val="28"/>
        </w:rPr>
        <w:t>р</w:t>
      </w:r>
      <w:r w:rsidR="009F46EF">
        <w:rPr>
          <w:rFonts w:ascii="Times New Roman" w:hAnsi="Times New Roman" w:cs="Times New Roman"/>
          <w:sz w:val="28"/>
          <w:szCs w:val="28"/>
        </w:rPr>
        <w:t xml:space="preserve">абочей </w:t>
      </w:r>
      <w:r w:rsidR="008C307D">
        <w:rPr>
          <w:rFonts w:ascii="Times New Roman" w:hAnsi="Times New Roman" w:cs="Times New Roman"/>
          <w:sz w:val="28"/>
          <w:szCs w:val="28"/>
        </w:rPr>
        <w:t>группы 3</w:t>
      </w:r>
      <w:r w:rsidR="003E3011">
        <w:rPr>
          <w:rFonts w:ascii="Times New Roman" w:hAnsi="Times New Roman" w:cs="Times New Roman"/>
          <w:sz w:val="28"/>
          <w:szCs w:val="28"/>
        </w:rPr>
        <w:t xml:space="preserve"> июня т.г.</w:t>
      </w:r>
      <w:r w:rsidR="009F46EF" w:rsidRPr="009F46EF">
        <w:rPr>
          <w:bCs/>
          <w:sz w:val="28"/>
          <w:szCs w:val="28"/>
        </w:rPr>
        <w:t xml:space="preserve"> </w:t>
      </w:r>
      <w:r w:rsidR="009F46EF" w:rsidRPr="009F46EF">
        <w:rPr>
          <w:rFonts w:ascii="Times New Roman" w:hAnsi="Times New Roman" w:cs="Times New Roman"/>
          <w:bCs/>
          <w:sz w:val="28"/>
          <w:szCs w:val="28"/>
        </w:rPr>
        <w:t>утвер</w:t>
      </w:r>
      <w:r w:rsidR="009F46EF">
        <w:rPr>
          <w:rFonts w:ascii="Times New Roman" w:hAnsi="Times New Roman" w:cs="Times New Roman"/>
          <w:bCs/>
          <w:sz w:val="28"/>
          <w:szCs w:val="28"/>
        </w:rPr>
        <w:t>ж</w:t>
      </w:r>
      <w:r w:rsidR="009F46EF" w:rsidRPr="009F46EF">
        <w:rPr>
          <w:rFonts w:ascii="Times New Roman" w:hAnsi="Times New Roman" w:cs="Times New Roman"/>
          <w:bCs/>
          <w:sz w:val="28"/>
          <w:szCs w:val="28"/>
        </w:rPr>
        <w:t>д</w:t>
      </w:r>
      <w:r w:rsidR="009F46EF">
        <w:rPr>
          <w:rFonts w:ascii="Times New Roman" w:hAnsi="Times New Roman" w:cs="Times New Roman"/>
          <w:bCs/>
          <w:sz w:val="28"/>
          <w:szCs w:val="28"/>
        </w:rPr>
        <w:t>ена</w:t>
      </w:r>
      <w:r w:rsidR="009F46EF" w:rsidRPr="009F4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7F7">
        <w:rPr>
          <w:rFonts w:ascii="Times New Roman" w:hAnsi="Times New Roman" w:cs="Times New Roman"/>
          <w:bCs/>
          <w:sz w:val="28"/>
          <w:szCs w:val="28"/>
        </w:rPr>
        <w:t>региональная «д</w:t>
      </w:r>
      <w:r w:rsidR="009F46EF" w:rsidRPr="009F46EF">
        <w:rPr>
          <w:rFonts w:ascii="Times New Roman" w:hAnsi="Times New Roman" w:cs="Times New Roman"/>
          <w:bCs/>
          <w:sz w:val="28"/>
          <w:szCs w:val="28"/>
        </w:rPr>
        <w:t>орожн</w:t>
      </w:r>
      <w:r w:rsidR="009F46EF">
        <w:rPr>
          <w:rFonts w:ascii="Times New Roman" w:hAnsi="Times New Roman" w:cs="Times New Roman"/>
          <w:bCs/>
          <w:sz w:val="28"/>
          <w:szCs w:val="28"/>
        </w:rPr>
        <w:t>ая</w:t>
      </w:r>
      <w:r w:rsidR="009F46EF" w:rsidRPr="009F46EF"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 w:rsidR="009F46EF">
        <w:rPr>
          <w:rFonts w:ascii="Times New Roman" w:hAnsi="Times New Roman" w:cs="Times New Roman"/>
          <w:bCs/>
          <w:sz w:val="28"/>
          <w:szCs w:val="28"/>
        </w:rPr>
        <w:t>а</w:t>
      </w:r>
      <w:r w:rsidR="00AC77F7">
        <w:rPr>
          <w:rFonts w:ascii="Times New Roman" w:hAnsi="Times New Roman" w:cs="Times New Roman"/>
          <w:bCs/>
          <w:sz w:val="28"/>
          <w:szCs w:val="28"/>
        </w:rPr>
        <w:t>»</w:t>
      </w:r>
      <w:r w:rsidR="009F46EF" w:rsidRPr="009F4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6EF" w:rsidRPr="009F46EF">
        <w:rPr>
          <w:rFonts w:ascii="Times New Roman" w:hAnsi="Times New Roman" w:cs="Times New Roman"/>
          <w:sz w:val="28"/>
          <w:szCs w:val="28"/>
        </w:rPr>
        <w:t>мероприятий по преобразованию муниципальных ДЮСШ и СДЮСШОР на территории Мурманской области в организации спортивной подготовки</w:t>
      </w:r>
      <w:r w:rsidR="009F4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6EF" w:rsidRDefault="00C111EF" w:rsidP="00B9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0293">
        <w:rPr>
          <w:rFonts w:ascii="Times New Roman" w:hAnsi="Times New Roman" w:cs="Times New Roman"/>
          <w:sz w:val="28"/>
          <w:szCs w:val="28"/>
        </w:rPr>
        <w:t>Д</w:t>
      </w:r>
      <w:r w:rsidR="008C307D" w:rsidRPr="00967899">
        <w:rPr>
          <w:rFonts w:ascii="Times New Roman" w:hAnsi="Times New Roman" w:cs="Times New Roman"/>
          <w:sz w:val="28"/>
          <w:szCs w:val="28"/>
        </w:rPr>
        <w:t>орожной карт</w:t>
      </w:r>
      <w:r w:rsidR="00967899" w:rsidRPr="0096789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7899" w:rsidRPr="00967899">
        <w:rPr>
          <w:rFonts w:ascii="Times New Roman" w:hAnsi="Times New Roman" w:cs="Times New Roman"/>
          <w:sz w:val="28"/>
          <w:szCs w:val="28"/>
        </w:rPr>
        <w:t xml:space="preserve"> </w:t>
      </w:r>
      <w:r w:rsidR="00F11465" w:rsidRPr="00967899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9F46EF" w:rsidRPr="0096789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11465" w:rsidRPr="00967899">
        <w:rPr>
          <w:rFonts w:ascii="Times New Roman" w:hAnsi="Times New Roman" w:cs="Times New Roman"/>
          <w:sz w:val="28"/>
          <w:szCs w:val="28"/>
        </w:rPr>
        <w:t>мониторинга</w:t>
      </w:r>
      <w:r w:rsidR="00967899" w:rsidRPr="00967899">
        <w:rPr>
          <w:rFonts w:ascii="Times New Roman" w:hAnsi="Times New Roman" w:cs="Times New Roman"/>
          <w:sz w:val="28"/>
          <w:szCs w:val="28"/>
        </w:rPr>
        <w:t xml:space="preserve"> </w:t>
      </w:r>
      <w:r w:rsidR="008C307D" w:rsidRPr="00967899">
        <w:rPr>
          <w:rFonts w:ascii="Times New Roman" w:hAnsi="Times New Roman" w:cs="Times New Roman"/>
          <w:sz w:val="28"/>
          <w:szCs w:val="28"/>
        </w:rPr>
        <w:t xml:space="preserve">в </w:t>
      </w:r>
      <w:r w:rsidR="00967899" w:rsidRPr="0096789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8C307D" w:rsidRPr="00967899">
        <w:rPr>
          <w:rFonts w:ascii="Times New Roman" w:hAnsi="Times New Roman" w:cs="Times New Roman"/>
          <w:sz w:val="28"/>
          <w:szCs w:val="28"/>
        </w:rPr>
        <w:t>июн</w:t>
      </w:r>
      <w:r w:rsidR="00967899" w:rsidRPr="00967899">
        <w:rPr>
          <w:rFonts w:ascii="Times New Roman" w:hAnsi="Times New Roman" w:cs="Times New Roman"/>
          <w:sz w:val="28"/>
          <w:szCs w:val="28"/>
        </w:rPr>
        <w:t>я по сентябрь 2016</w:t>
      </w:r>
      <w:r w:rsidR="008C307D" w:rsidRPr="009678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1939" w:rsidRDefault="008B0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результатах мониторинга </w:t>
      </w:r>
      <w:r w:rsidR="00967899">
        <w:rPr>
          <w:rFonts w:ascii="Times New Roman" w:hAnsi="Times New Roman" w:cs="Times New Roman"/>
          <w:sz w:val="28"/>
          <w:szCs w:val="28"/>
        </w:rPr>
        <w:t>предоставили</w:t>
      </w:r>
      <w:r w:rsidR="00247D08">
        <w:rPr>
          <w:rFonts w:ascii="Times New Roman" w:hAnsi="Times New Roman" w:cs="Times New Roman"/>
          <w:sz w:val="28"/>
          <w:szCs w:val="28"/>
        </w:rPr>
        <w:t xml:space="preserve"> муниципальные образования имеющие детско-юношеские спортивные 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79B7" w:rsidRDefault="000A79B7" w:rsidP="000A79B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B0271">
        <w:rPr>
          <w:rFonts w:ascii="Times New Roman" w:hAnsi="Times New Roman" w:cs="Times New Roman"/>
          <w:sz w:val="28"/>
          <w:szCs w:val="28"/>
        </w:rPr>
        <w:t>Мончегорск</w:t>
      </w:r>
      <w:r w:rsidRPr="00482F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СДЮСШОР города реализуют программы спортивной подготовки на всех этапах, преобразование планируют завершить до конца года.</w:t>
      </w:r>
    </w:p>
    <w:p w:rsidR="000A79B7" w:rsidRPr="00647BD2" w:rsidRDefault="000A79B7" w:rsidP="000A79B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647BD2">
        <w:rPr>
          <w:rFonts w:ascii="Times New Roman" w:hAnsi="Times New Roman" w:cs="Times New Roman"/>
          <w:sz w:val="28"/>
          <w:szCs w:val="28"/>
        </w:rPr>
        <w:t>г. Мурманск</w:t>
      </w:r>
      <w:r w:rsidRPr="00647BD2">
        <w:rPr>
          <w:rFonts w:ascii="Times New Roman" w:hAnsi="Times New Roman"/>
          <w:bCs/>
          <w:sz w:val="28"/>
          <w:szCs w:val="28"/>
        </w:rPr>
        <w:t xml:space="preserve"> СДЮСШОР 3 и 4 города частично реализуют программы спортивной подготовки на этапах ВСМ</w:t>
      </w:r>
      <w:r>
        <w:rPr>
          <w:rFonts w:ascii="Times New Roman" w:hAnsi="Times New Roman"/>
          <w:bCs/>
          <w:sz w:val="28"/>
          <w:szCs w:val="28"/>
        </w:rPr>
        <w:t>,</w:t>
      </w:r>
      <w:r w:rsidRPr="00647BD2">
        <w:t xml:space="preserve"> </w:t>
      </w:r>
      <w:r w:rsidRPr="00647BD2">
        <w:rPr>
          <w:rFonts w:ascii="Times New Roman" w:hAnsi="Times New Roman"/>
          <w:bCs/>
          <w:sz w:val="28"/>
          <w:szCs w:val="28"/>
        </w:rPr>
        <w:t>преобразование планируют завершить до конца года.</w:t>
      </w:r>
      <w:r>
        <w:rPr>
          <w:rFonts w:ascii="Times New Roman" w:hAnsi="Times New Roman"/>
          <w:bCs/>
          <w:sz w:val="28"/>
          <w:szCs w:val="28"/>
        </w:rPr>
        <w:t xml:space="preserve"> Преобразование муниципальных ДЮСШ считают нецелесообразным.</w:t>
      </w:r>
    </w:p>
    <w:p w:rsidR="000A79B7" w:rsidRPr="000A79B7" w:rsidRDefault="000A79B7" w:rsidP="000A79B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A79B7">
        <w:rPr>
          <w:rFonts w:ascii="Times New Roman" w:hAnsi="Times New Roman" w:cs="Times New Roman"/>
          <w:sz w:val="28"/>
          <w:szCs w:val="28"/>
        </w:rPr>
        <w:lastRenderedPageBreak/>
        <w:t>г</w:t>
      </w:r>
      <w:r>
        <w:rPr>
          <w:rFonts w:ascii="Times New Roman" w:hAnsi="Times New Roman" w:cs="Times New Roman"/>
          <w:sz w:val="28"/>
          <w:szCs w:val="28"/>
        </w:rPr>
        <w:t>орода</w:t>
      </w:r>
      <w:proofErr w:type="gramEnd"/>
      <w:r w:rsidRPr="000A79B7">
        <w:rPr>
          <w:rFonts w:ascii="Times New Roman" w:hAnsi="Times New Roman" w:cs="Times New Roman"/>
          <w:sz w:val="28"/>
          <w:szCs w:val="28"/>
        </w:rPr>
        <w:t xml:space="preserve"> Кировск и </w:t>
      </w:r>
      <w:r w:rsidRPr="00647BD2">
        <w:rPr>
          <w:rFonts w:ascii="Times New Roman" w:hAnsi="Times New Roman" w:cs="Times New Roman"/>
          <w:sz w:val="28"/>
          <w:szCs w:val="28"/>
        </w:rPr>
        <w:t>Полярные Зори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647BD2">
        <w:rPr>
          <w:rFonts w:ascii="Times New Roman" w:hAnsi="Times New Roman" w:cs="Times New Roman"/>
          <w:sz w:val="28"/>
          <w:szCs w:val="28"/>
        </w:rPr>
        <w:t xml:space="preserve"> </w:t>
      </w:r>
      <w:r w:rsidRPr="000A79B7">
        <w:rPr>
          <w:rFonts w:ascii="Times New Roman" w:hAnsi="Times New Roman" w:cs="Times New Roman"/>
          <w:sz w:val="28"/>
          <w:szCs w:val="28"/>
        </w:rPr>
        <w:t>Кольский район</w:t>
      </w:r>
      <w:r w:rsidRPr="00482FFF">
        <w:t xml:space="preserve"> </w:t>
      </w:r>
      <w:r w:rsidRPr="000A79B7">
        <w:rPr>
          <w:rFonts w:ascii="Times New Roman" w:hAnsi="Times New Roman" w:cs="Times New Roman"/>
          <w:sz w:val="28"/>
          <w:szCs w:val="28"/>
        </w:rPr>
        <w:t>направил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79B7">
        <w:rPr>
          <w:rFonts w:ascii="Times New Roman" w:hAnsi="Times New Roman" w:cs="Times New Roman"/>
          <w:sz w:val="28"/>
          <w:szCs w:val="28"/>
        </w:rPr>
        <w:t xml:space="preserve"> показатели, решения не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79B7">
        <w:rPr>
          <w:rFonts w:ascii="Times New Roman" w:hAnsi="Times New Roman" w:cs="Times New Roman"/>
          <w:sz w:val="28"/>
          <w:szCs w:val="28"/>
        </w:rPr>
        <w:t>.</w:t>
      </w:r>
    </w:p>
    <w:p w:rsidR="008B0271" w:rsidRDefault="00C111EF" w:rsidP="00D105C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8B0271" w:rsidRPr="008B0271">
        <w:rPr>
          <w:rFonts w:ascii="Times New Roman" w:hAnsi="Times New Roman" w:cs="Times New Roman"/>
          <w:sz w:val="28"/>
          <w:szCs w:val="28"/>
        </w:rPr>
        <w:t>Александровск</w:t>
      </w:r>
      <w:r w:rsidR="00482FFF">
        <w:rPr>
          <w:rFonts w:ascii="Times New Roman" w:hAnsi="Times New Roman" w:cs="Times New Roman"/>
          <w:sz w:val="28"/>
          <w:szCs w:val="28"/>
        </w:rPr>
        <w:t xml:space="preserve"> считает преобразование нецелесообразным</w:t>
      </w:r>
      <w:r w:rsidR="00D105C2">
        <w:rPr>
          <w:rFonts w:ascii="Times New Roman" w:hAnsi="Times New Roman" w:cs="Times New Roman"/>
          <w:sz w:val="28"/>
          <w:szCs w:val="28"/>
        </w:rPr>
        <w:t>, мотивируя тем, что в 3 учреждениях дополнительного образования обучение на этапах совершенствования спортивного мастерства и высшего спортивного мастерства не осуществляется</w:t>
      </w:r>
      <w:r w:rsidR="00482FFF">
        <w:rPr>
          <w:rFonts w:ascii="Times New Roman" w:hAnsi="Times New Roman" w:cs="Times New Roman"/>
          <w:sz w:val="28"/>
          <w:szCs w:val="28"/>
        </w:rPr>
        <w:t>.</w:t>
      </w:r>
    </w:p>
    <w:p w:rsidR="008B0271" w:rsidRPr="004F5256" w:rsidRDefault="00C111EF" w:rsidP="004F525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F5256">
        <w:rPr>
          <w:rFonts w:ascii="Times New Roman" w:hAnsi="Times New Roman" w:cs="Times New Roman"/>
          <w:sz w:val="28"/>
          <w:szCs w:val="28"/>
        </w:rPr>
        <w:t xml:space="preserve">г. </w:t>
      </w:r>
      <w:r w:rsidR="008B0271" w:rsidRPr="004F5256">
        <w:rPr>
          <w:rFonts w:ascii="Times New Roman" w:hAnsi="Times New Roman" w:cs="Times New Roman"/>
          <w:sz w:val="28"/>
          <w:szCs w:val="28"/>
        </w:rPr>
        <w:t>Апатиты</w:t>
      </w:r>
      <w:r w:rsidR="00482FFF" w:rsidRPr="00482FFF">
        <w:t xml:space="preserve"> </w:t>
      </w:r>
      <w:r w:rsidR="00482FFF" w:rsidRPr="004F5256">
        <w:rPr>
          <w:rFonts w:ascii="Times New Roman" w:hAnsi="Times New Roman" w:cs="Times New Roman"/>
          <w:sz w:val="28"/>
          <w:szCs w:val="28"/>
        </w:rPr>
        <w:t>считает преобразование нецелесообразным</w:t>
      </w:r>
      <w:r w:rsidR="004F5256">
        <w:rPr>
          <w:rFonts w:ascii="Times New Roman" w:hAnsi="Times New Roman" w:cs="Times New Roman"/>
          <w:sz w:val="28"/>
          <w:szCs w:val="28"/>
        </w:rPr>
        <w:t>,</w:t>
      </w:r>
      <w:r w:rsidR="004F5256" w:rsidRPr="004F5256">
        <w:t xml:space="preserve"> </w:t>
      </w:r>
      <w:r w:rsidR="004F5256" w:rsidRPr="004F5256">
        <w:rPr>
          <w:rFonts w:ascii="Times New Roman" w:hAnsi="Times New Roman" w:cs="Times New Roman"/>
          <w:sz w:val="28"/>
          <w:szCs w:val="28"/>
        </w:rPr>
        <w:t xml:space="preserve">мотивируя тем, что в </w:t>
      </w:r>
      <w:r w:rsidR="004F5256">
        <w:rPr>
          <w:rFonts w:ascii="Times New Roman" w:hAnsi="Times New Roman" w:cs="Times New Roman"/>
          <w:sz w:val="28"/>
          <w:szCs w:val="28"/>
        </w:rPr>
        <w:t>4</w:t>
      </w:r>
      <w:r w:rsidR="004F5256" w:rsidRPr="004F5256">
        <w:rPr>
          <w:rFonts w:ascii="Times New Roman" w:hAnsi="Times New Roman" w:cs="Times New Roman"/>
          <w:sz w:val="28"/>
          <w:szCs w:val="28"/>
        </w:rPr>
        <w:t xml:space="preserve"> учреждениях дополнительного образования обучение осуществляется </w:t>
      </w:r>
      <w:r w:rsidR="000A79B7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4F5256">
        <w:rPr>
          <w:rFonts w:ascii="Times New Roman" w:hAnsi="Times New Roman" w:cs="Times New Roman"/>
          <w:sz w:val="28"/>
          <w:szCs w:val="28"/>
        </w:rPr>
        <w:t xml:space="preserve">по </w:t>
      </w:r>
      <w:r w:rsidR="000A79B7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4F5256">
        <w:rPr>
          <w:rFonts w:ascii="Times New Roman" w:hAnsi="Times New Roman" w:cs="Times New Roman"/>
          <w:sz w:val="28"/>
          <w:szCs w:val="28"/>
        </w:rPr>
        <w:t>программам</w:t>
      </w:r>
      <w:r w:rsidR="000A79B7">
        <w:rPr>
          <w:rFonts w:ascii="Times New Roman" w:hAnsi="Times New Roman" w:cs="Times New Roman"/>
          <w:sz w:val="28"/>
          <w:szCs w:val="28"/>
        </w:rPr>
        <w:t xml:space="preserve"> и лишь менее 10% обучающихся</w:t>
      </w:r>
      <w:r w:rsidR="000A79B7" w:rsidRPr="004F5256">
        <w:rPr>
          <w:rFonts w:ascii="Times New Roman" w:hAnsi="Times New Roman" w:cs="Times New Roman"/>
          <w:sz w:val="28"/>
          <w:szCs w:val="28"/>
        </w:rPr>
        <w:t xml:space="preserve"> </w:t>
      </w:r>
      <w:r w:rsidR="004F5256" w:rsidRPr="004F5256">
        <w:rPr>
          <w:rFonts w:ascii="Times New Roman" w:hAnsi="Times New Roman" w:cs="Times New Roman"/>
          <w:sz w:val="28"/>
          <w:szCs w:val="28"/>
        </w:rPr>
        <w:t>на этап</w:t>
      </w:r>
      <w:r w:rsidR="004F5256">
        <w:rPr>
          <w:rFonts w:ascii="Times New Roman" w:hAnsi="Times New Roman" w:cs="Times New Roman"/>
          <w:sz w:val="28"/>
          <w:szCs w:val="28"/>
        </w:rPr>
        <w:t>е</w:t>
      </w:r>
      <w:r w:rsidR="004F5256" w:rsidRPr="004F5256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 </w:t>
      </w:r>
      <w:r w:rsidR="000A79B7">
        <w:rPr>
          <w:rFonts w:ascii="Times New Roman" w:hAnsi="Times New Roman" w:cs="Times New Roman"/>
          <w:sz w:val="28"/>
          <w:szCs w:val="28"/>
        </w:rPr>
        <w:t xml:space="preserve">обучаются </w:t>
      </w:r>
      <w:r w:rsidR="004F5256">
        <w:rPr>
          <w:rFonts w:ascii="Times New Roman" w:hAnsi="Times New Roman" w:cs="Times New Roman"/>
          <w:sz w:val="28"/>
          <w:szCs w:val="28"/>
        </w:rPr>
        <w:t>по предпрофессиональным программам</w:t>
      </w:r>
      <w:r w:rsidR="004F5256" w:rsidRPr="004F5256">
        <w:rPr>
          <w:rFonts w:ascii="Times New Roman" w:hAnsi="Times New Roman" w:cs="Times New Roman"/>
          <w:sz w:val="28"/>
          <w:szCs w:val="28"/>
        </w:rPr>
        <w:t>.</w:t>
      </w:r>
    </w:p>
    <w:p w:rsidR="008B0271" w:rsidRPr="000A79B7" w:rsidRDefault="00C111EF" w:rsidP="000A79B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A79B7">
        <w:rPr>
          <w:rFonts w:ascii="Times New Roman" w:hAnsi="Times New Roman" w:cs="Times New Roman"/>
          <w:sz w:val="28"/>
          <w:szCs w:val="28"/>
        </w:rPr>
        <w:t xml:space="preserve">ЗАТО </w:t>
      </w:r>
      <w:r w:rsidR="008B0271" w:rsidRPr="000A79B7">
        <w:rPr>
          <w:rFonts w:ascii="Times New Roman" w:hAnsi="Times New Roman" w:cs="Times New Roman"/>
          <w:sz w:val="28"/>
          <w:szCs w:val="28"/>
        </w:rPr>
        <w:t>Заозерск</w:t>
      </w:r>
      <w:r w:rsidR="00482FFF" w:rsidRPr="00482FFF">
        <w:t xml:space="preserve"> </w:t>
      </w:r>
      <w:r w:rsidR="00482FFF" w:rsidRPr="000A79B7">
        <w:rPr>
          <w:rFonts w:ascii="Times New Roman" w:hAnsi="Times New Roman" w:cs="Times New Roman"/>
          <w:sz w:val="28"/>
          <w:szCs w:val="28"/>
        </w:rPr>
        <w:t>считает преобразование нецелесообразным</w:t>
      </w:r>
      <w:r w:rsidR="000A79B7">
        <w:rPr>
          <w:rFonts w:ascii="Times New Roman" w:hAnsi="Times New Roman" w:cs="Times New Roman"/>
          <w:sz w:val="28"/>
          <w:szCs w:val="28"/>
        </w:rPr>
        <w:t>,</w:t>
      </w:r>
      <w:r w:rsidR="000A79B7" w:rsidRPr="000A79B7">
        <w:t xml:space="preserve"> </w:t>
      </w:r>
      <w:r w:rsidR="000A79B7" w:rsidRPr="000A79B7">
        <w:rPr>
          <w:rFonts w:ascii="Times New Roman" w:hAnsi="Times New Roman" w:cs="Times New Roman"/>
          <w:sz w:val="28"/>
          <w:szCs w:val="28"/>
        </w:rPr>
        <w:t>мотивируя тем, что в 3 учреждениях дополнительного образования обучение на этапах совершенствования спортивного мастерства и высшего спортивного мастерства не о</w:t>
      </w:r>
      <w:r w:rsidR="000A79B7">
        <w:rPr>
          <w:rFonts w:ascii="Times New Roman" w:hAnsi="Times New Roman" w:cs="Times New Roman"/>
          <w:sz w:val="28"/>
          <w:szCs w:val="28"/>
        </w:rPr>
        <w:t>существляется, отсутствует необходимая материально-техническая база и т.д.</w:t>
      </w:r>
    </w:p>
    <w:p w:rsidR="0052563F" w:rsidRPr="00647BD2" w:rsidRDefault="000A79B7" w:rsidP="000A7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далее, практически с одинаковыми формулировками </w:t>
      </w:r>
      <w:r w:rsidR="008B0271" w:rsidRPr="000A79B7">
        <w:rPr>
          <w:rFonts w:ascii="Times New Roman" w:hAnsi="Times New Roman" w:cs="Times New Roman"/>
          <w:sz w:val="28"/>
          <w:szCs w:val="28"/>
        </w:rPr>
        <w:t>Ловозерский район</w:t>
      </w:r>
      <w:r>
        <w:rPr>
          <w:rFonts w:ascii="Times New Roman" w:hAnsi="Times New Roman" w:cs="Times New Roman"/>
          <w:sz w:val="28"/>
          <w:szCs w:val="28"/>
        </w:rPr>
        <w:t>, г.</w:t>
      </w:r>
      <w:r w:rsidR="00C111EF">
        <w:rPr>
          <w:rFonts w:ascii="Times New Roman" w:hAnsi="Times New Roman" w:cs="Times New Roman"/>
          <w:sz w:val="28"/>
          <w:szCs w:val="28"/>
        </w:rPr>
        <w:t xml:space="preserve"> </w:t>
      </w:r>
      <w:r w:rsidR="008B0271" w:rsidRPr="008B0271">
        <w:rPr>
          <w:rFonts w:ascii="Times New Roman" w:hAnsi="Times New Roman" w:cs="Times New Roman"/>
          <w:sz w:val="28"/>
          <w:szCs w:val="28"/>
        </w:rPr>
        <w:t>Оленегорск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271" w:rsidRPr="008B0271">
        <w:rPr>
          <w:rFonts w:ascii="Times New Roman" w:hAnsi="Times New Roman" w:cs="Times New Roman"/>
          <w:sz w:val="28"/>
          <w:szCs w:val="28"/>
        </w:rPr>
        <w:t>Печенгский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11EF" w:rsidRPr="00647BD2">
        <w:rPr>
          <w:rFonts w:ascii="Times New Roman" w:hAnsi="Times New Roman" w:cs="Times New Roman"/>
          <w:sz w:val="28"/>
          <w:szCs w:val="28"/>
        </w:rPr>
        <w:t xml:space="preserve">ЗАТО </w:t>
      </w:r>
      <w:r w:rsidR="008B0271" w:rsidRPr="00647BD2">
        <w:rPr>
          <w:rFonts w:ascii="Times New Roman" w:hAnsi="Times New Roman" w:cs="Times New Roman"/>
          <w:sz w:val="28"/>
          <w:szCs w:val="28"/>
        </w:rPr>
        <w:t>Североморск</w:t>
      </w:r>
      <w:r w:rsidR="00647BD2" w:rsidRPr="00647BD2">
        <w:t xml:space="preserve"> </w:t>
      </w:r>
      <w:r w:rsidR="00647BD2" w:rsidRPr="00647BD2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47BD2" w:rsidRPr="00647BD2">
        <w:rPr>
          <w:rFonts w:ascii="Times New Roman" w:hAnsi="Times New Roman" w:cs="Times New Roman"/>
          <w:sz w:val="28"/>
          <w:szCs w:val="28"/>
        </w:rPr>
        <w:t>т преобразование нецелесообразным.</w:t>
      </w:r>
    </w:p>
    <w:p w:rsidR="006C69D5" w:rsidRDefault="006C69D5" w:rsidP="00C620C4">
      <w:pPr>
        <w:rPr>
          <w:rFonts w:ascii="Times New Roman" w:hAnsi="Times New Roman" w:cs="Times New Roman"/>
          <w:sz w:val="28"/>
          <w:szCs w:val="28"/>
        </w:rPr>
      </w:pPr>
    </w:p>
    <w:p w:rsidR="00C620C4" w:rsidRDefault="006C69D5" w:rsidP="00C620C4">
      <w:pPr>
        <w:rPr>
          <w:rFonts w:ascii="Times New Roman" w:hAnsi="Times New Roman" w:cs="Times New Roman"/>
          <w:sz w:val="28"/>
          <w:szCs w:val="28"/>
        </w:rPr>
      </w:pPr>
      <w:r w:rsidRPr="006C69D5">
        <w:rPr>
          <w:rFonts w:ascii="Times New Roman" w:hAnsi="Times New Roman" w:cs="Times New Roman"/>
          <w:sz w:val="28"/>
          <w:szCs w:val="28"/>
        </w:rPr>
        <w:t>Кандалакшский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информацию не предоставил.</w:t>
      </w:r>
    </w:p>
    <w:p w:rsidR="006C69D5" w:rsidRDefault="006C69D5" w:rsidP="007527B0">
      <w:pPr>
        <w:tabs>
          <w:tab w:val="left" w:pos="993"/>
        </w:tabs>
        <w:rPr>
          <w:rFonts w:ascii="Times New Roman" w:hAnsi="Times New Roman"/>
          <w:sz w:val="28"/>
          <w:szCs w:val="28"/>
          <w:lang w:eastAsia="x-none"/>
        </w:rPr>
      </w:pPr>
    </w:p>
    <w:p w:rsidR="007527B0" w:rsidRDefault="007527B0" w:rsidP="007527B0">
      <w:pPr>
        <w:tabs>
          <w:tab w:val="left" w:pos="993"/>
        </w:tabs>
        <w:rPr>
          <w:rFonts w:ascii="Times New Roman" w:hAnsi="Times New Roman"/>
          <w:bCs/>
          <w:sz w:val="28"/>
          <w:szCs w:val="28"/>
        </w:rPr>
      </w:pPr>
      <w:r w:rsidRPr="00215849">
        <w:rPr>
          <w:rFonts w:ascii="Times New Roman" w:hAnsi="Times New Roman"/>
          <w:sz w:val="28"/>
          <w:szCs w:val="28"/>
          <w:lang w:eastAsia="x-none"/>
        </w:rPr>
        <w:t xml:space="preserve">По итогам рассмотрения представленной муниципальными образованиями информации Комитет отметил </w:t>
      </w:r>
      <w:r>
        <w:rPr>
          <w:rFonts w:ascii="Times New Roman" w:hAnsi="Times New Roman"/>
          <w:sz w:val="28"/>
          <w:szCs w:val="28"/>
          <w:lang w:eastAsia="x-none"/>
        </w:rPr>
        <w:t>следующие</w:t>
      </w:r>
      <w:r w:rsidRPr="00215849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215849">
        <w:rPr>
          <w:rFonts w:ascii="Times New Roman" w:hAnsi="Times New Roman"/>
          <w:bCs/>
          <w:sz w:val="28"/>
          <w:szCs w:val="28"/>
        </w:rPr>
        <w:t>проблем</w:t>
      </w:r>
      <w:r>
        <w:rPr>
          <w:rFonts w:ascii="Times New Roman" w:hAnsi="Times New Roman"/>
          <w:bCs/>
          <w:sz w:val="28"/>
          <w:szCs w:val="28"/>
        </w:rPr>
        <w:t>ы</w:t>
      </w:r>
      <w:r w:rsidRPr="00215849">
        <w:rPr>
          <w:rFonts w:ascii="Times New Roman" w:hAnsi="Times New Roman"/>
          <w:bCs/>
          <w:sz w:val="28"/>
          <w:szCs w:val="28"/>
        </w:rPr>
        <w:t xml:space="preserve">: </w:t>
      </w:r>
    </w:p>
    <w:p w:rsidR="007527B0" w:rsidRPr="005E5D89" w:rsidRDefault="007527B0" w:rsidP="007527B0">
      <w:pPr>
        <w:tabs>
          <w:tab w:val="left" w:pos="993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E5D89">
        <w:rPr>
          <w:rFonts w:ascii="Times New Roman" w:hAnsi="Times New Roman"/>
          <w:bCs/>
          <w:sz w:val="28"/>
          <w:szCs w:val="28"/>
        </w:rPr>
        <w:t xml:space="preserve">консерватизм </w:t>
      </w:r>
      <w:r>
        <w:rPr>
          <w:rFonts w:ascii="Times New Roman" w:hAnsi="Times New Roman"/>
          <w:bCs/>
          <w:sz w:val="28"/>
          <w:szCs w:val="28"/>
        </w:rPr>
        <w:t xml:space="preserve">специалистов органов местного самоуправления, являющихся учредителями учреждений дополнительного образования, выражающийся в </w:t>
      </w:r>
      <w:r w:rsidRPr="005E5D89">
        <w:rPr>
          <w:rFonts w:ascii="Times New Roman" w:hAnsi="Times New Roman"/>
          <w:bCs/>
          <w:sz w:val="28"/>
          <w:szCs w:val="28"/>
        </w:rPr>
        <w:t>наличи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E5D89">
        <w:rPr>
          <w:rFonts w:ascii="Times New Roman" w:hAnsi="Times New Roman"/>
          <w:bCs/>
          <w:sz w:val="28"/>
          <w:szCs w:val="28"/>
        </w:rPr>
        <w:t xml:space="preserve"> устоявшихся стереотипов в принятии управленческих решений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5E5D89">
        <w:rPr>
          <w:rFonts w:ascii="Times New Roman" w:hAnsi="Times New Roman"/>
          <w:bCs/>
          <w:sz w:val="28"/>
          <w:szCs w:val="28"/>
        </w:rPr>
        <w:t xml:space="preserve"> стойко</w:t>
      </w:r>
      <w:r>
        <w:rPr>
          <w:rFonts w:ascii="Times New Roman" w:hAnsi="Times New Roman"/>
          <w:bCs/>
          <w:sz w:val="28"/>
          <w:szCs w:val="28"/>
        </w:rPr>
        <w:t xml:space="preserve">м сопротивлении </w:t>
      </w:r>
      <w:r w:rsidRPr="005E5D89">
        <w:rPr>
          <w:rFonts w:ascii="Times New Roman" w:hAnsi="Times New Roman"/>
          <w:bCs/>
          <w:sz w:val="28"/>
          <w:szCs w:val="28"/>
        </w:rPr>
        <w:t>изменениям;</w:t>
      </w:r>
    </w:p>
    <w:p w:rsidR="007527B0" w:rsidRDefault="007527B0" w:rsidP="007527B0">
      <w:pPr>
        <w:tabs>
          <w:tab w:val="left" w:pos="993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невысокий </w:t>
      </w:r>
      <w:r w:rsidRPr="005E5D89">
        <w:rPr>
          <w:rFonts w:ascii="Times New Roman" w:hAnsi="Times New Roman"/>
          <w:bCs/>
          <w:sz w:val="28"/>
          <w:szCs w:val="28"/>
        </w:rPr>
        <w:t xml:space="preserve">уровень </w:t>
      </w:r>
      <w:r>
        <w:rPr>
          <w:rFonts w:ascii="Times New Roman" w:hAnsi="Times New Roman"/>
          <w:bCs/>
          <w:sz w:val="28"/>
          <w:szCs w:val="28"/>
        </w:rPr>
        <w:t>бюджетных возможностей муниципальных образований и, как следствие, ожидание не обеспеченного средствами увеличения расходов на финансирование учреждений.</w:t>
      </w:r>
    </w:p>
    <w:p w:rsidR="007527B0" w:rsidRDefault="007527B0" w:rsidP="007527B0">
      <w:pPr>
        <w:tabs>
          <w:tab w:val="left" w:pos="993"/>
        </w:tabs>
        <w:rPr>
          <w:rFonts w:ascii="Times New Roman" w:hAnsi="Times New Roman"/>
          <w:bCs/>
          <w:sz w:val="28"/>
          <w:szCs w:val="28"/>
        </w:rPr>
      </w:pPr>
      <w:r w:rsidRPr="00215849">
        <w:rPr>
          <w:rFonts w:ascii="Times New Roman" w:hAnsi="Times New Roman"/>
          <w:bCs/>
          <w:sz w:val="28"/>
          <w:szCs w:val="28"/>
        </w:rPr>
        <w:t>Кроме того, перевод учреждений в организации нового типа</w:t>
      </w:r>
      <w:r>
        <w:rPr>
          <w:rFonts w:ascii="Times New Roman" w:hAnsi="Times New Roman"/>
          <w:bCs/>
          <w:sz w:val="28"/>
          <w:szCs w:val="28"/>
        </w:rPr>
        <w:t>,</w:t>
      </w:r>
      <w:r w:rsidRPr="00215849">
        <w:rPr>
          <w:rFonts w:ascii="Times New Roman" w:hAnsi="Times New Roman"/>
          <w:bCs/>
          <w:sz w:val="28"/>
          <w:szCs w:val="28"/>
        </w:rPr>
        <w:t xml:space="preserve"> по мнению руководителей муниципальных образований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215849">
        <w:rPr>
          <w:rFonts w:ascii="Times New Roman" w:hAnsi="Times New Roman"/>
          <w:bCs/>
          <w:sz w:val="28"/>
          <w:szCs w:val="28"/>
        </w:rPr>
        <w:t xml:space="preserve"> может привести к сокращению численности детей занимающихся </w:t>
      </w:r>
      <w:r>
        <w:rPr>
          <w:rFonts w:ascii="Times New Roman" w:hAnsi="Times New Roman"/>
          <w:bCs/>
          <w:sz w:val="28"/>
          <w:szCs w:val="28"/>
        </w:rPr>
        <w:t xml:space="preserve">массовой </w:t>
      </w:r>
      <w:r w:rsidRPr="00215849">
        <w:rPr>
          <w:rFonts w:ascii="Times New Roman" w:hAnsi="Times New Roman"/>
          <w:bCs/>
          <w:sz w:val="28"/>
          <w:szCs w:val="28"/>
        </w:rPr>
        <w:t xml:space="preserve">физической культурой и спортом. </w:t>
      </w:r>
    </w:p>
    <w:p w:rsidR="007527B0" w:rsidRDefault="007527B0" w:rsidP="00752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эти факторы повлияли на результаты мониторинга,</w:t>
      </w:r>
      <w:r w:rsidRPr="0059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проведенного муниципальными образованиями Мурманской области.</w:t>
      </w:r>
    </w:p>
    <w:p w:rsidR="007527B0" w:rsidRDefault="007527B0" w:rsidP="00F46725">
      <w:pPr>
        <w:rPr>
          <w:rFonts w:ascii="Times New Roman" w:hAnsi="Times New Roman" w:cs="Times New Roman"/>
          <w:sz w:val="28"/>
          <w:szCs w:val="28"/>
        </w:rPr>
      </w:pPr>
    </w:p>
    <w:p w:rsidR="007527B0" w:rsidRDefault="007527B0" w:rsidP="00752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с региональным мониторингом проводился мониторинг Минспорта Российской Федерации. В мониторинге Минспорта акцент был сделан на подготовку членов сборных команд различного уровня и основывался на анализе показателей форм федерального статистического наблюдения. По итогам мониторинга все учреждения распределены по трем группам:</w:t>
      </w:r>
    </w:p>
    <w:p w:rsidR="007527B0" w:rsidRDefault="007527B0" w:rsidP="00752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689">
        <w:rPr>
          <w:rFonts w:ascii="Times New Roman" w:hAnsi="Times New Roman" w:cs="Times New Roman"/>
          <w:sz w:val="28"/>
          <w:szCs w:val="28"/>
        </w:rPr>
        <w:t xml:space="preserve">Группа организаций, ориентированных на подготовку резерва в состав спортивной сборной команды Российской Федерации (уровень - этапы </w:t>
      </w:r>
      <w:r w:rsidRPr="00BE3689">
        <w:rPr>
          <w:rFonts w:ascii="Times New Roman" w:hAnsi="Times New Roman" w:cs="Times New Roman"/>
          <w:sz w:val="28"/>
          <w:szCs w:val="28"/>
        </w:rPr>
        <w:lastRenderedPageBreak/>
        <w:t>совершенствования спортивного мастерства и высшего спортивного мастерства)</w:t>
      </w:r>
      <w:r>
        <w:rPr>
          <w:rFonts w:ascii="Times New Roman" w:hAnsi="Times New Roman" w:cs="Times New Roman"/>
          <w:sz w:val="28"/>
          <w:szCs w:val="28"/>
        </w:rPr>
        <w:t>. В первую группу вошли 6 региональных учреждений, в т.ч. Областная ДЮСШ Министерства образования и науки Мурманской области, все 7 муниципальных СДЮСШОР, а также СДЮСШОР г. Кандалакши по натурбану и 8 муниципальных ДЮСШ. Всего 22 учреждения.</w:t>
      </w:r>
    </w:p>
    <w:p w:rsidR="007527B0" w:rsidRDefault="007527B0" w:rsidP="00752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689">
        <w:rPr>
          <w:rFonts w:ascii="Times New Roman" w:hAnsi="Times New Roman" w:cs="Times New Roman"/>
          <w:sz w:val="28"/>
          <w:szCs w:val="28"/>
        </w:rPr>
        <w:t>Группа организаций, ориентированных на подготовку резерва в состав спортивной сборной команды субъекта Российской Федерации (уровень - не выше тренировочного этапа)</w:t>
      </w:r>
      <w:r>
        <w:rPr>
          <w:rFonts w:ascii="Times New Roman" w:hAnsi="Times New Roman" w:cs="Times New Roman"/>
          <w:sz w:val="28"/>
          <w:szCs w:val="28"/>
        </w:rPr>
        <w:t>. Во вторую группу вошли 20 муниципальных ДЮСШ и 1 региональное учреждение. Всего 21 учреждение.</w:t>
      </w:r>
    </w:p>
    <w:p w:rsidR="007527B0" w:rsidRDefault="007527B0" w:rsidP="00752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689">
        <w:rPr>
          <w:rFonts w:ascii="Times New Roman" w:hAnsi="Times New Roman" w:cs="Times New Roman"/>
          <w:sz w:val="28"/>
          <w:szCs w:val="28"/>
        </w:rPr>
        <w:t>Группа организаций, ориентированных на спортивно-массовую работу (уровень - не выше этапа начальной подготовки)</w:t>
      </w:r>
      <w:r>
        <w:rPr>
          <w:rFonts w:ascii="Times New Roman" w:hAnsi="Times New Roman" w:cs="Times New Roman"/>
          <w:sz w:val="28"/>
          <w:szCs w:val="28"/>
        </w:rPr>
        <w:t xml:space="preserve"> куда вошли ДЮСШ 2 г. Североморска и ДЮСАШ 15 г. Мурманска.</w:t>
      </w:r>
    </w:p>
    <w:p w:rsidR="007527B0" w:rsidRDefault="007527B0" w:rsidP="007527B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Pr="008E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Минспорта:</w:t>
      </w:r>
      <w:r w:rsidRPr="005F7B63">
        <w:rPr>
          <w:rFonts w:ascii="Times New Roman" w:hAnsi="Times New Roman" w:cs="Times New Roman"/>
          <w:sz w:val="28"/>
          <w:szCs w:val="28"/>
        </w:rPr>
        <w:t xml:space="preserve"> только 2 детско-юношеские спортивные школы ориентированы исключительно на спортивно-массовую работу. Остальные физкультурно-спортивные организации, в той или иной мере, принимают участие в подготовке спортивного резерва.</w:t>
      </w:r>
    </w:p>
    <w:p w:rsidR="007527B0" w:rsidRDefault="007527B0" w:rsidP="007527B0">
      <w:pPr>
        <w:pStyle w:val="1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E43A3">
        <w:rPr>
          <w:rFonts w:ascii="Times New Roman" w:hAnsi="Times New Roman"/>
          <w:color w:val="auto"/>
          <w:sz w:val="28"/>
          <w:szCs w:val="28"/>
        </w:rPr>
        <w:t>РЕКОМЕНДАЦИИ: активизировать работу по определени</w:t>
      </w:r>
      <w:r>
        <w:rPr>
          <w:rFonts w:ascii="Times New Roman" w:hAnsi="Times New Roman"/>
          <w:color w:val="auto"/>
          <w:sz w:val="28"/>
          <w:szCs w:val="28"/>
        </w:rPr>
        <w:t>ю</w:t>
      </w:r>
      <w:r w:rsidRPr="008E43A3">
        <w:rPr>
          <w:rFonts w:ascii="Times New Roman" w:hAnsi="Times New Roman"/>
          <w:color w:val="auto"/>
          <w:sz w:val="28"/>
          <w:szCs w:val="28"/>
        </w:rPr>
        <w:t xml:space="preserve"> основного вида деятельности (реализация дополнительных общеобразовательных программ или реализация программ спортивной подготовки) и ведомственной принадлежности (образование или физическая культура и спорт).</w:t>
      </w:r>
    </w:p>
    <w:p w:rsidR="007527B0" w:rsidRDefault="007527B0" w:rsidP="00F46725">
      <w:pPr>
        <w:rPr>
          <w:rFonts w:ascii="Times New Roman" w:hAnsi="Times New Roman" w:cs="Times New Roman"/>
          <w:sz w:val="28"/>
          <w:szCs w:val="28"/>
        </w:rPr>
      </w:pPr>
    </w:p>
    <w:p w:rsidR="00F46725" w:rsidRDefault="00597BFB" w:rsidP="00F4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1B70">
        <w:rPr>
          <w:rFonts w:ascii="Times New Roman" w:hAnsi="Times New Roman" w:cs="Times New Roman"/>
          <w:sz w:val="28"/>
          <w:szCs w:val="28"/>
        </w:rPr>
        <w:t xml:space="preserve">сновываясь на результатах </w:t>
      </w:r>
      <w:r w:rsidR="00B1534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7E1B70">
        <w:rPr>
          <w:rFonts w:ascii="Times New Roman" w:hAnsi="Times New Roman" w:cs="Times New Roman"/>
          <w:sz w:val="28"/>
          <w:szCs w:val="28"/>
        </w:rPr>
        <w:t>мониторинга</w:t>
      </w:r>
      <w:r w:rsidR="00B15344">
        <w:rPr>
          <w:rFonts w:ascii="Times New Roman" w:hAnsi="Times New Roman" w:cs="Times New Roman"/>
          <w:sz w:val="28"/>
          <w:szCs w:val="28"/>
        </w:rPr>
        <w:t xml:space="preserve"> и мониторинга Минспорта</w:t>
      </w:r>
      <w:r w:rsidR="00C111EF">
        <w:rPr>
          <w:rFonts w:ascii="Times New Roman" w:hAnsi="Times New Roman" w:cs="Times New Roman"/>
          <w:sz w:val="28"/>
          <w:szCs w:val="28"/>
        </w:rPr>
        <w:t>,</w:t>
      </w:r>
      <w:r w:rsidR="007E1B70">
        <w:rPr>
          <w:rFonts w:ascii="Times New Roman" w:hAnsi="Times New Roman" w:cs="Times New Roman"/>
          <w:sz w:val="28"/>
          <w:szCs w:val="28"/>
        </w:rPr>
        <w:t xml:space="preserve"> </w:t>
      </w:r>
      <w:r w:rsidR="00CD43E7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7E1B70">
        <w:rPr>
          <w:rFonts w:ascii="Times New Roman" w:hAnsi="Times New Roman" w:cs="Times New Roman"/>
          <w:sz w:val="28"/>
          <w:szCs w:val="28"/>
        </w:rPr>
        <w:t xml:space="preserve">определил </w:t>
      </w:r>
      <w:r w:rsidR="00356DC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4390B" w:rsidRPr="001C3A3A">
        <w:rPr>
          <w:rFonts w:ascii="Times New Roman" w:hAnsi="Times New Roman" w:cs="Times New Roman"/>
          <w:sz w:val="28"/>
          <w:szCs w:val="28"/>
        </w:rPr>
        <w:t>ДЮСШ и СДЮСШОР</w:t>
      </w:r>
      <w:r w:rsidR="00C111EF">
        <w:rPr>
          <w:rFonts w:ascii="Times New Roman" w:hAnsi="Times New Roman" w:cs="Times New Roman"/>
          <w:sz w:val="28"/>
          <w:szCs w:val="28"/>
        </w:rPr>
        <w:t>,</w:t>
      </w:r>
      <w:r w:rsidR="00C4390B" w:rsidRPr="001C3A3A">
        <w:rPr>
          <w:rFonts w:ascii="Times New Roman" w:hAnsi="Times New Roman" w:cs="Times New Roman"/>
          <w:sz w:val="28"/>
          <w:szCs w:val="28"/>
        </w:rPr>
        <w:t xml:space="preserve"> </w:t>
      </w:r>
      <w:r w:rsidR="0023341B" w:rsidRPr="001C3A3A">
        <w:rPr>
          <w:rFonts w:ascii="Times New Roman" w:hAnsi="Times New Roman" w:cs="Times New Roman"/>
          <w:sz w:val="28"/>
          <w:szCs w:val="28"/>
        </w:rPr>
        <w:t xml:space="preserve">наиболее соответствующих </w:t>
      </w:r>
      <w:r w:rsidR="00C111EF">
        <w:rPr>
          <w:rFonts w:ascii="Times New Roman" w:hAnsi="Times New Roman" w:cs="Times New Roman"/>
          <w:sz w:val="28"/>
          <w:szCs w:val="28"/>
        </w:rPr>
        <w:t xml:space="preserve">критериям и подлежащим </w:t>
      </w:r>
      <w:r w:rsidR="009B6704" w:rsidRPr="001C3A3A">
        <w:rPr>
          <w:rFonts w:ascii="Times New Roman" w:hAnsi="Times New Roman" w:cs="Times New Roman"/>
          <w:sz w:val="28"/>
          <w:szCs w:val="28"/>
        </w:rPr>
        <w:t>преобразованию</w:t>
      </w:r>
      <w:r w:rsidR="00356DCE" w:rsidRPr="001C3A3A">
        <w:rPr>
          <w:rFonts w:ascii="Times New Roman" w:hAnsi="Times New Roman" w:cs="Times New Roman"/>
          <w:sz w:val="28"/>
          <w:szCs w:val="28"/>
        </w:rPr>
        <w:t xml:space="preserve"> </w:t>
      </w:r>
      <w:r w:rsidR="00CD43E7" w:rsidRPr="001C3A3A">
        <w:rPr>
          <w:rFonts w:ascii="Times New Roman" w:hAnsi="Times New Roman" w:cs="Times New Roman"/>
          <w:sz w:val="28"/>
          <w:szCs w:val="28"/>
        </w:rPr>
        <w:t>в организации нового типа</w:t>
      </w:r>
      <w:r w:rsidR="00F46725">
        <w:rPr>
          <w:rFonts w:ascii="Times New Roman" w:hAnsi="Times New Roman" w:cs="Times New Roman"/>
          <w:sz w:val="28"/>
          <w:szCs w:val="28"/>
        </w:rPr>
        <w:t>.</w:t>
      </w:r>
      <w:r w:rsidR="00F46725" w:rsidRPr="00F46725">
        <w:rPr>
          <w:rFonts w:ascii="Times New Roman" w:hAnsi="Times New Roman" w:cs="Times New Roman"/>
          <w:sz w:val="28"/>
          <w:szCs w:val="28"/>
        </w:rPr>
        <w:t xml:space="preserve"> </w:t>
      </w:r>
      <w:r w:rsidR="00F46725">
        <w:rPr>
          <w:rFonts w:ascii="Times New Roman" w:hAnsi="Times New Roman" w:cs="Times New Roman"/>
          <w:sz w:val="28"/>
          <w:szCs w:val="28"/>
        </w:rPr>
        <w:t>Всего для преобразования в организации спортивной подготовки были определены 1 региональное учреждение и 16 муниципальных учреждений</w:t>
      </w:r>
      <w:r w:rsidR="00B15344">
        <w:rPr>
          <w:rFonts w:ascii="Times New Roman" w:hAnsi="Times New Roman" w:cs="Times New Roman"/>
          <w:sz w:val="28"/>
          <w:szCs w:val="28"/>
        </w:rPr>
        <w:t xml:space="preserve">. Фактически это все учреждения, отнесенные мониторингом Минспорта к учреждениям 1 группы - </w:t>
      </w:r>
      <w:r w:rsidR="00B15344" w:rsidRPr="00BE3689">
        <w:rPr>
          <w:rFonts w:ascii="Times New Roman" w:hAnsi="Times New Roman" w:cs="Times New Roman"/>
          <w:sz w:val="28"/>
          <w:szCs w:val="28"/>
        </w:rPr>
        <w:t>ориентированны</w:t>
      </w:r>
      <w:r w:rsidR="00B15344">
        <w:rPr>
          <w:rFonts w:ascii="Times New Roman" w:hAnsi="Times New Roman" w:cs="Times New Roman"/>
          <w:sz w:val="28"/>
          <w:szCs w:val="28"/>
        </w:rPr>
        <w:t>м</w:t>
      </w:r>
      <w:r w:rsidR="00B15344" w:rsidRPr="00BE3689">
        <w:rPr>
          <w:rFonts w:ascii="Times New Roman" w:hAnsi="Times New Roman" w:cs="Times New Roman"/>
          <w:sz w:val="28"/>
          <w:szCs w:val="28"/>
        </w:rPr>
        <w:t xml:space="preserve"> на подготовку резерва в состав спортивной сборной команды Российской Федерации</w:t>
      </w:r>
      <w:r w:rsidR="00F46725">
        <w:rPr>
          <w:rFonts w:ascii="Times New Roman" w:hAnsi="Times New Roman" w:cs="Times New Roman"/>
          <w:sz w:val="28"/>
          <w:szCs w:val="28"/>
        </w:rPr>
        <w:t>.</w:t>
      </w:r>
    </w:p>
    <w:p w:rsidR="001C3A3A" w:rsidRPr="001C3A3A" w:rsidRDefault="00F46725" w:rsidP="007E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3A3A">
        <w:rPr>
          <w:rFonts w:ascii="Times New Roman" w:hAnsi="Times New Roman" w:cs="Times New Roman"/>
          <w:sz w:val="28"/>
          <w:szCs w:val="28"/>
        </w:rPr>
        <w:t xml:space="preserve"> руководителями и учредителями данных спортивных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BFB" w:rsidRPr="001C3A3A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7BFB" w:rsidRPr="001C3A3A">
        <w:rPr>
          <w:rFonts w:ascii="Times New Roman" w:hAnsi="Times New Roman" w:cs="Times New Roman"/>
          <w:sz w:val="28"/>
          <w:szCs w:val="28"/>
        </w:rPr>
        <w:t xml:space="preserve"> </w:t>
      </w:r>
      <w:r w:rsidR="00AD791B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C111EF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11EF">
        <w:rPr>
          <w:rFonts w:ascii="Times New Roman" w:hAnsi="Times New Roman" w:cs="Times New Roman"/>
          <w:sz w:val="28"/>
          <w:szCs w:val="28"/>
        </w:rPr>
        <w:t xml:space="preserve"> </w:t>
      </w:r>
      <w:r w:rsidR="00597BFB" w:rsidRPr="001C3A3A">
        <w:rPr>
          <w:rFonts w:ascii="Times New Roman" w:hAnsi="Times New Roman" w:cs="Times New Roman"/>
          <w:sz w:val="28"/>
          <w:szCs w:val="28"/>
        </w:rPr>
        <w:t>согласительных комиссий</w:t>
      </w:r>
      <w:r w:rsidR="001C3A3A" w:rsidRPr="001C3A3A">
        <w:rPr>
          <w:rFonts w:ascii="Times New Roman" w:hAnsi="Times New Roman" w:cs="Times New Roman"/>
          <w:sz w:val="28"/>
          <w:szCs w:val="28"/>
        </w:rPr>
        <w:t>, с целью разъяснительной работы по вопросам преобразования школ и перехода на федеральные стандарты спортивной подготовки, а также обсуждения сложившейся ситуации в каждом учреждении</w:t>
      </w:r>
      <w:r w:rsidR="00B4044F" w:rsidRPr="001C3A3A">
        <w:rPr>
          <w:rFonts w:ascii="Times New Roman" w:hAnsi="Times New Roman" w:cs="Times New Roman"/>
          <w:sz w:val="28"/>
          <w:szCs w:val="28"/>
        </w:rPr>
        <w:t>.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44F" w:rsidRDefault="001C3A3A" w:rsidP="007E1B70">
      <w:pPr>
        <w:rPr>
          <w:rFonts w:ascii="Times New Roman" w:hAnsi="Times New Roman" w:cs="Times New Roman"/>
          <w:sz w:val="28"/>
          <w:szCs w:val="28"/>
        </w:rPr>
      </w:pPr>
      <w:r w:rsidRPr="001C3A3A">
        <w:rPr>
          <w:rFonts w:ascii="Times New Roman" w:hAnsi="Times New Roman" w:cs="Times New Roman"/>
          <w:sz w:val="28"/>
          <w:szCs w:val="28"/>
        </w:rPr>
        <w:t>На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согласительных комисси</w:t>
      </w:r>
      <w:r w:rsidRPr="001C3A3A">
        <w:rPr>
          <w:rFonts w:ascii="Times New Roman" w:hAnsi="Times New Roman" w:cs="Times New Roman"/>
          <w:sz w:val="28"/>
          <w:szCs w:val="28"/>
        </w:rPr>
        <w:t>ях Комитет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разъясн</w:t>
      </w:r>
      <w:r w:rsidRPr="001C3A3A">
        <w:rPr>
          <w:rFonts w:ascii="Times New Roman" w:hAnsi="Times New Roman" w:cs="Times New Roman"/>
          <w:sz w:val="28"/>
          <w:szCs w:val="28"/>
        </w:rPr>
        <w:t>ил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цели и задачи преобразования учреждений, положения базового и ведомственного перечня государственных (муниципальных) услуг (работ)</w:t>
      </w:r>
      <w:r w:rsidR="0023341B" w:rsidRPr="001C3A3A">
        <w:rPr>
          <w:rFonts w:ascii="Times New Roman" w:hAnsi="Times New Roman" w:cs="Times New Roman"/>
          <w:sz w:val="28"/>
          <w:szCs w:val="28"/>
        </w:rPr>
        <w:t xml:space="preserve"> спортивной подготовки, </w:t>
      </w:r>
      <w:r w:rsidR="00662B0E" w:rsidRPr="001C3A3A">
        <w:rPr>
          <w:rFonts w:ascii="Times New Roman" w:hAnsi="Times New Roman" w:cs="Times New Roman"/>
          <w:sz w:val="28"/>
          <w:szCs w:val="28"/>
        </w:rPr>
        <w:t>нормативы подушевого финансирования, федеральны</w:t>
      </w:r>
      <w:r w:rsidR="009570ED" w:rsidRPr="001C3A3A">
        <w:rPr>
          <w:rFonts w:ascii="Times New Roman" w:hAnsi="Times New Roman" w:cs="Times New Roman"/>
          <w:sz w:val="28"/>
          <w:szCs w:val="28"/>
        </w:rPr>
        <w:t>е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570ED" w:rsidRPr="001C3A3A">
        <w:rPr>
          <w:rFonts w:ascii="Times New Roman" w:hAnsi="Times New Roman" w:cs="Times New Roman"/>
          <w:sz w:val="28"/>
          <w:szCs w:val="28"/>
        </w:rPr>
        <w:t>ы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r w:rsidR="009570ED" w:rsidRPr="001C3A3A">
        <w:rPr>
          <w:rFonts w:ascii="Times New Roman" w:hAnsi="Times New Roman" w:cs="Times New Roman"/>
          <w:sz w:val="28"/>
          <w:szCs w:val="28"/>
        </w:rPr>
        <w:t>в части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комплектовани</w:t>
      </w:r>
      <w:r w:rsidR="009570ED" w:rsidRPr="001C3A3A">
        <w:rPr>
          <w:rFonts w:ascii="Times New Roman" w:hAnsi="Times New Roman" w:cs="Times New Roman"/>
          <w:sz w:val="28"/>
          <w:szCs w:val="28"/>
        </w:rPr>
        <w:t>я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групп, содержани</w:t>
      </w:r>
      <w:r w:rsidR="009570ED" w:rsidRPr="001C3A3A">
        <w:rPr>
          <w:rFonts w:ascii="Times New Roman" w:hAnsi="Times New Roman" w:cs="Times New Roman"/>
          <w:sz w:val="28"/>
          <w:szCs w:val="28"/>
        </w:rPr>
        <w:t>я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тренировочной и соревновательной нагрузки, выполнени</w:t>
      </w:r>
      <w:r w:rsidR="009570ED" w:rsidRPr="001C3A3A">
        <w:rPr>
          <w:rFonts w:ascii="Times New Roman" w:hAnsi="Times New Roman" w:cs="Times New Roman"/>
          <w:sz w:val="28"/>
          <w:szCs w:val="28"/>
        </w:rPr>
        <w:t>я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контрольных нормативов и перевод</w:t>
      </w:r>
      <w:r w:rsidR="009570ED" w:rsidRPr="001C3A3A">
        <w:rPr>
          <w:rFonts w:ascii="Times New Roman" w:hAnsi="Times New Roman" w:cs="Times New Roman"/>
          <w:sz w:val="28"/>
          <w:szCs w:val="28"/>
        </w:rPr>
        <w:t>а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спортсменов на </w:t>
      </w:r>
      <w:r w:rsidR="00C111EF">
        <w:rPr>
          <w:rFonts w:ascii="Times New Roman" w:hAnsi="Times New Roman" w:cs="Times New Roman"/>
          <w:sz w:val="28"/>
          <w:szCs w:val="28"/>
        </w:rPr>
        <w:t>следующий</w:t>
      </w:r>
      <w:r w:rsidR="00662B0E" w:rsidRPr="001C3A3A">
        <w:rPr>
          <w:rFonts w:ascii="Times New Roman" w:hAnsi="Times New Roman" w:cs="Times New Roman"/>
          <w:sz w:val="28"/>
          <w:szCs w:val="28"/>
        </w:rPr>
        <w:t xml:space="preserve"> этап подготовки.</w:t>
      </w:r>
    </w:p>
    <w:p w:rsidR="00EC50E4" w:rsidRPr="00EC50E4" w:rsidRDefault="001C3A3A" w:rsidP="004D6EA4">
      <w:pPr>
        <w:rPr>
          <w:rFonts w:ascii="Times New Roman" w:hAnsi="Times New Roman" w:cs="Times New Roman"/>
          <w:sz w:val="28"/>
          <w:szCs w:val="28"/>
        </w:rPr>
      </w:pPr>
      <w:r w:rsidRPr="00EC50E4">
        <w:rPr>
          <w:rFonts w:ascii="Times New Roman" w:hAnsi="Times New Roman" w:cs="Times New Roman"/>
          <w:sz w:val="28"/>
          <w:szCs w:val="28"/>
        </w:rPr>
        <w:lastRenderedPageBreak/>
        <w:t>После завершения работы согласительных комиссий муниципальные образования информировали Комитет о своем решении письм</w:t>
      </w:r>
      <w:r w:rsidR="00C111EF">
        <w:rPr>
          <w:rFonts w:ascii="Times New Roman" w:hAnsi="Times New Roman" w:cs="Times New Roman"/>
          <w:sz w:val="28"/>
          <w:szCs w:val="28"/>
        </w:rPr>
        <w:t>а</w:t>
      </w:r>
      <w:r w:rsidRPr="00EC50E4">
        <w:rPr>
          <w:rFonts w:ascii="Times New Roman" w:hAnsi="Times New Roman" w:cs="Times New Roman"/>
          <w:sz w:val="28"/>
          <w:szCs w:val="28"/>
        </w:rPr>
        <w:t>м</w:t>
      </w:r>
      <w:r w:rsidR="00C111EF">
        <w:rPr>
          <w:rFonts w:ascii="Times New Roman" w:hAnsi="Times New Roman" w:cs="Times New Roman"/>
          <w:sz w:val="28"/>
          <w:szCs w:val="28"/>
        </w:rPr>
        <w:t>и</w:t>
      </w:r>
      <w:r w:rsidRPr="00EC50E4">
        <w:rPr>
          <w:rFonts w:ascii="Times New Roman" w:hAnsi="Times New Roman" w:cs="Times New Roman"/>
          <w:sz w:val="28"/>
          <w:szCs w:val="28"/>
        </w:rPr>
        <w:t xml:space="preserve"> за подписью глав</w:t>
      </w:r>
      <w:r w:rsidR="00D90BB7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EC5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0E4" w:rsidRDefault="009C2AD8" w:rsidP="00EC50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Таким образом в рамках</w:t>
      </w:r>
      <w:r w:rsidR="009570ED" w:rsidRPr="00EC5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Плана Минспорта Российской Федерации по преобразованию спортивных школ </w:t>
      </w:r>
      <w:r w:rsidR="009570ED" w:rsidRPr="00EC50E4">
        <w:rPr>
          <w:rFonts w:ascii="Times New Roman" w:hAnsi="Times New Roman" w:cs="Times New Roman"/>
          <w:sz w:val="28"/>
          <w:szCs w:val="28"/>
        </w:rPr>
        <w:t>до 1 января 2017 года</w:t>
      </w:r>
      <w:r>
        <w:rPr>
          <w:rFonts w:ascii="Times New Roman" w:hAnsi="Times New Roman" w:cs="Times New Roman"/>
          <w:sz w:val="28"/>
          <w:szCs w:val="28"/>
        </w:rPr>
        <w:t xml:space="preserve"> в Мурманской области будут преобразованы в организации нового типа </w:t>
      </w:r>
      <w:r w:rsidR="00AD791B">
        <w:rPr>
          <w:rFonts w:ascii="Times New Roman" w:hAnsi="Times New Roman" w:cs="Times New Roman"/>
          <w:sz w:val="28"/>
          <w:szCs w:val="28"/>
        </w:rPr>
        <w:t xml:space="preserve">5 учреждений, подведомственных Комитету и </w:t>
      </w:r>
      <w:r w:rsidR="000A550D" w:rsidRPr="00EC50E4">
        <w:rPr>
          <w:rFonts w:ascii="Times New Roman" w:hAnsi="Times New Roman" w:cs="Times New Roman"/>
          <w:sz w:val="28"/>
          <w:szCs w:val="28"/>
        </w:rPr>
        <w:t>4</w:t>
      </w:r>
      <w:r w:rsidR="009570ED" w:rsidRPr="00EC50E4">
        <w:rPr>
          <w:rFonts w:ascii="Times New Roman" w:hAnsi="Times New Roman" w:cs="Times New Roman"/>
          <w:sz w:val="28"/>
          <w:szCs w:val="28"/>
        </w:rPr>
        <w:t xml:space="preserve"> </w:t>
      </w:r>
      <w:r w:rsidR="00AD791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570ED" w:rsidRPr="00EC50E4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EC50E4" w:rsidRPr="00EC50E4">
        <w:rPr>
          <w:rFonts w:ascii="Times New Roman" w:hAnsi="Times New Roman" w:cs="Times New Roman"/>
          <w:sz w:val="28"/>
          <w:szCs w:val="28"/>
        </w:rPr>
        <w:t>е</w:t>
      </w:r>
      <w:r w:rsidR="009570ED" w:rsidRPr="00EC50E4">
        <w:rPr>
          <w:rFonts w:ascii="Times New Roman" w:hAnsi="Times New Roman" w:cs="Times New Roman"/>
          <w:sz w:val="28"/>
          <w:szCs w:val="28"/>
        </w:rPr>
        <w:t xml:space="preserve"> детско-юношески</w:t>
      </w:r>
      <w:r w:rsidR="00EC50E4" w:rsidRPr="00EC50E4">
        <w:rPr>
          <w:rFonts w:ascii="Times New Roman" w:hAnsi="Times New Roman" w:cs="Times New Roman"/>
          <w:sz w:val="28"/>
          <w:szCs w:val="28"/>
        </w:rPr>
        <w:t>е</w:t>
      </w:r>
      <w:r w:rsidR="009570ED" w:rsidRPr="00EC50E4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EC50E4" w:rsidRPr="00EC50E4">
        <w:rPr>
          <w:rFonts w:ascii="Times New Roman" w:hAnsi="Times New Roman" w:cs="Times New Roman"/>
          <w:sz w:val="28"/>
          <w:szCs w:val="28"/>
        </w:rPr>
        <w:t>е</w:t>
      </w:r>
      <w:r w:rsidR="009570ED" w:rsidRPr="00EC50E4">
        <w:rPr>
          <w:rFonts w:ascii="Times New Roman" w:hAnsi="Times New Roman" w:cs="Times New Roman"/>
          <w:sz w:val="28"/>
          <w:szCs w:val="28"/>
        </w:rPr>
        <w:t xml:space="preserve"> школ</w:t>
      </w:r>
      <w:r w:rsidR="00EC50E4" w:rsidRPr="00EC50E4">
        <w:rPr>
          <w:rFonts w:ascii="Times New Roman" w:hAnsi="Times New Roman" w:cs="Times New Roman"/>
          <w:sz w:val="28"/>
          <w:szCs w:val="28"/>
        </w:rPr>
        <w:t>ы</w:t>
      </w:r>
      <w:r w:rsidR="009570ED" w:rsidRPr="00EC50E4">
        <w:rPr>
          <w:rFonts w:ascii="Times New Roman" w:hAnsi="Times New Roman" w:cs="Times New Roman"/>
          <w:sz w:val="28"/>
          <w:szCs w:val="28"/>
        </w:rPr>
        <w:t xml:space="preserve"> олимпийского резерва</w:t>
      </w:r>
      <w:r w:rsidR="00AD791B">
        <w:rPr>
          <w:rFonts w:ascii="Times New Roman" w:hAnsi="Times New Roman" w:cs="Times New Roman"/>
          <w:sz w:val="28"/>
          <w:szCs w:val="28"/>
        </w:rPr>
        <w:t>:</w:t>
      </w:r>
      <w:r w:rsidR="009570ED" w:rsidRPr="00EC50E4">
        <w:rPr>
          <w:rFonts w:ascii="Times New Roman" w:hAnsi="Times New Roman" w:cs="Times New Roman"/>
          <w:sz w:val="28"/>
          <w:szCs w:val="28"/>
        </w:rPr>
        <w:t xml:space="preserve"> </w:t>
      </w:r>
      <w:r w:rsidR="00AD791B">
        <w:rPr>
          <w:rFonts w:ascii="Times New Roman" w:hAnsi="Times New Roman" w:cs="Times New Roman"/>
          <w:sz w:val="28"/>
          <w:szCs w:val="28"/>
        </w:rPr>
        <w:t>э</w:t>
      </w:r>
      <w:r w:rsidR="009570ED" w:rsidRPr="00EC50E4">
        <w:rPr>
          <w:rFonts w:ascii="Times New Roman" w:hAnsi="Times New Roman" w:cs="Times New Roman"/>
          <w:sz w:val="28"/>
          <w:szCs w:val="28"/>
        </w:rPr>
        <w:t>то СДЮСШОР и СДЮСШОР № 1 в городе Мончегорске и СДЮСШОР №</w:t>
      </w:r>
      <w:r w:rsidR="00D90BB7">
        <w:rPr>
          <w:rFonts w:ascii="Times New Roman" w:hAnsi="Times New Roman" w:cs="Times New Roman"/>
          <w:sz w:val="28"/>
          <w:szCs w:val="28"/>
        </w:rPr>
        <w:t xml:space="preserve"> </w:t>
      </w:r>
      <w:r w:rsidR="009570ED" w:rsidRPr="00EC50E4">
        <w:rPr>
          <w:rFonts w:ascii="Times New Roman" w:hAnsi="Times New Roman" w:cs="Times New Roman"/>
          <w:sz w:val="28"/>
          <w:szCs w:val="28"/>
        </w:rPr>
        <w:t>3 и №</w:t>
      </w:r>
      <w:r w:rsidR="00D90BB7">
        <w:rPr>
          <w:rFonts w:ascii="Times New Roman" w:hAnsi="Times New Roman" w:cs="Times New Roman"/>
          <w:sz w:val="28"/>
          <w:szCs w:val="28"/>
        </w:rPr>
        <w:t xml:space="preserve"> </w:t>
      </w:r>
      <w:r w:rsidR="009570ED" w:rsidRPr="00EC50E4">
        <w:rPr>
          <w:rFonts w:ascii="Times New Roman" w:hAnsi="Times New Roman" w:cs="Times New Roman"/>
          <w:sz w:val="28"/>
          <w:szCs w:val="28"/>
        </w:rPr>
        <w:t>4 в городе Мурманске.</w:t>
      </w:r>
      <w:r w:rsidR="00957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B78" w:rsidRDefault="00441B78" w:rsidP="00441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администрации муниципальных образований готовы в течение 2017 года осуществить </w:t>
      </w:r>
      <w:r w:rsidRPr="00F853D6">
        <w:rPr>
          <w:rFonts w:ascii="Times New Roman" w:hAnsi="Times New Roman" w:cs="Times New Roman"/>
          <w:sz w:val="28"/>
          <w:szCs w:val="28"/>
        </w:rPr>
        <w:t>преобразование еще ряда учреждений в организации спортивной подготовки: СДЮСШОР № 8, 12, 13 города Мурманска, ДЮСШ № 1 города Апатиты, ДЮСШ города Кировска</w:t>
      </w:r>
      <w:r>
        <w:rPr>
          <w:rFonts w:ascii="Times New Roman" w:hAnsi="Times New Roman" w:cs="Times New Roman"/>
          <w:sz w:val="28"/>
          <w:szCs w:val="28"/>
        </w:rPr>
        <w:t>, ДЮСШ и СДЮСШОР города Кандалакша</w:t>
      </w:r>
      <w:r w:rsidRPr="00F853D6">
        <w:rPr>
          <w:rFonts w:ascii="Times New Roman" w:hAnsi="Times New Roman" w:cs="Times New Roman"/>
          <w:sz w:val="28"/>
          <w:szCs w:val="28"/>
        </w:rPr>
        <w:t xml:space="preserve">. </w:t>
      </w:r>
      <w:r w:rsidR="006C69D5">
        <w:rPr>
          <w:rFonts w:ascii="Times New Roman" w:hAnsi="Times New Roman" w:cs="Times New Roman"/>
          <w:sz w:val="28"/>
          <w:szCs w:val="28"/>
        </w:rPr>
        <w:t xml:space="preserve">Причем СДЮСШОР по натурбану муниципалитет предлагает передать на уровень субъекта. </w:t>
      </w:r>
      <w:r w:rsidRPr="00F853D6">
        <w:rPr>
          <w:rFonts w:ascii="Times New Roman" w:hAnsi="Times New Roman" w:cs="Times New Roman"/>
          <w:sz w:val="28"/>
          <w:szCs w:val="28"/>
        </w:rPr>
        <w:t>Государственное учреждение Мурманская областная ДЮСШ Министерства образования и науки Мурманской области также будет преобразовано после возможной передачи учреждения в вед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853D6">
        <w:rPr>
          <w:rFonts w:ascii="Times New Roman" w:hAnsi="Times New Roman" w:cs="Times New Roman"/>
          <w:sz w:val="28"/>
          <w:szCs w:val="28"/>
        </w:rPr>
        <w:t xml:space="preserve"> Комитета в 2017 году. </w:t>
      </w:r>
      <w:r w:rsidR="00F46725">
        <w:rPr>
          <w:rFonts w:ascii="Times New Roman" w:hAnsi="Times New Roman" w:cs="Times New Roman"/>
          <w:sz w:val="28"/>
          <w:szCs w:val="28"/>
        </w:rPr>
        <w:t xml:space="preserve">Всего, </w:t>
      </w:r>
      <w:r w:rsidR="00B15344">
        <w:rPr>
          <w:rFonts w:ascii="Times New Roman" w:hAnsi="Times New Roman" w:cs="Times New Roman"/>
          <w:sz w:val="28"/>
          <w:szCs w:val="28"/>
        </w:rPr>
        <w:t xml:space="preserve">в </w:t>
      </w:r>
      <w:r w:rsidR="00F46725">
        <w:rPr>
          <w:rFonts w:ascii="Times New Roman" w:hAnsi="Times New Roman" w:cs="Times New Roman"/>
          <w:sz w:val="28"/>
          <w:szCs w:val="28"/>
        </w:rPr>
        <w:t>различные сроки, к преобразованию ДЮСШ и СДЮСШОР в организации спортивной подготовки готовы 1 региональное учреждение и 1</w:t>
      </w:r>
      <w:r w:rsidR="00B15344">
        <w:rPr>
          <w:rFonts w:ascii="Times New Roman" w:hAnsi="Times New Roman" w:cs="Times New Roman"/>
          <w:sz w:val="28"/>
          <w:szCs w:val="28"/>
        </w:rPr>
        <w:t>1</w:t>
      </w:r>
      <w:r w:rsidR="00F46725">
        <w:rPr>
          <w:rFonts w:ascii="Times New Roman" w:hAnsi="Times New Roman" w:cs="Times New Roman"/>
          <w:sz w:val="28"/>
          <w:szCs w:val="28"/>
        </w:rPr>
        <w:t xml:space="preserve"> муниципальных учреждений. </w:t>
      </w:r>
      <w:r>
        <w:rPr>
          <w:rFonts w:ascii="Times New Roman" w:hAnsi="Times New Roman" w:cs="Times New Roman"/>
          <w:sz w:val="28"/>
          <w:szCs w:val="28"/>
        </w:rPr>
        <w:t xml:space="preserve">При этом общая численность занимающихся по программам спортивной подготовки </w:t>
      </w:r>
      <w:r w:rsidR="000A550D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составит около 6 тысяч человек.</w:t>
      </w:r>
    </w:p>
    <w:p w:rsidR="004D6EA4" w:rsidRDefault="00B15344" w:rsidP="004D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необходимо отметить, что н</w:t>
      </w:r>
      <w:r w:rsidR="000A550D">
        <w:rPr>
          <w:rFonts w:ascii="Times New Roman" w:hAnsi="Times New Roman" w:cs="Times New Roman"/>
          <w:sz w:val="28"/>
          <w:szCs w:val="28"/>
        </w:rPr>
        <w:t>а сегодняшний день</w:t>
      </w:r>
      <w:r w:rsidR="00441B78">
        <w:rPr>
          <w:rFonts w:ascii="Times New Roman" w:hAnsi="Times New Roman" w:cs="Times New Roman"/>
          <w:sz w:val="28"/>
          <w:szCs w:val="28"/>
        </w:rPr>
        <w:t xml:space="preserve"> основная задача - объедин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441B78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41B7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41B78">
        <w:rPr>
          <w:rFonts w:ascii="Times New Roman" w:hAnsi="Times New Roman" w:cs="Times New Roman"/>
          <w:sz w:val="28"/>
          <w:szCs w:val="28"/>
        </w:rPr>
        <w:t xml:space="preserve"> сферы физической культуры и спорта в единую систему подготовки спортивного резерва и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441B78">
        <w:rPr>
          <w:rFonts w:ascii="Times New Roman" w:hAnsi="Times New Roman" w:cs="Times New Roman"/>
          <w:sz w:val="28"/>
          <w:szCs w:val="28"/>
        </w:rPr>
        <w:t xml:space="preserve"> ее эффективн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41B7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41B78">
        <w:rPr>
          <w:rFonts w:ascii="Times New Roman" w:hAnsi="Times New Roman" w:cs="Times New Roman"/>
          <w:sz w:val="28"/>
          <w:szCs w:val="28"/>
        </w:rPr>
        <w:t>.</w:t>
      </w:r>
    </w:p>
    <w:p w:rsidR="00DD4FD8" w:rsidRDefault="00DD4FD8" w:rsidP="00DD4FD8">
      <w:pPr>
        <w:ind w:firstLine="0"/>
        <w:rPr>
          <w:rFonts w:ascii="Times New Roman" w:hAnsi="Times New Roman"/>
          <w:sz w:val="28"/>
          <w:szCs w:val="28"/>
        </w:rPr>
      </w:pPr>
    </w:p>
    <w:p w:rsidR="00DD4FD8" w:rsidRDefault="00DD4FD8" w:rsidP="00DD4FD8">
      <w:pPr>
        <w:ind w:firstLine="0"/>
        <w:rPr>
          <w:rFonts w:ascii="Times New Roman" w:hAnsi="Times New Roman"/>
          <w:sz w:val="28"/>
          <w:szCs w:val="28"/>
        </w:rPr>
      </w:pPr>
    </w:p>
    <w:p w:rsidR="00DD4FD8" w:rsidRPr="005E5D89" w:rsidRDefault="00DD4FD8" w:rsidP="00DD4FD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421C25" w:rsidRDefault="00421C25" w:rsidP="00421C25">
      <w:pPr>
        <w:tabs>
          <w:tab w:val="left" w:pos="993"/>
        </w:tabs>
        <w:rPr>
          <w:rFonts w:ascii="Times New Roman" w:hAnsi="Times New Roman"/>
          <w:bCs/>
          <w:sz w:val="28"/>
          <w:szCs w:val="28"/>
        </w:rPr>
      </w:pPr>
    </w:p>
    <w:p w:rsidR="00421C25" w:rsidRDefault="00421C25" w:rsidP="00421C25">
      <w:pPr>
        <w:tabs>
          <w:tab w:val="left" w:pos="993"/>
        </w:tabs>
        <w:rPr>
          <w:rFonts w:ascii="Times New Roman" w:hAnsi="Times New Roman"/>
          <w:bCs/>
          <w:sz w:val="28"/>
          <w:szCs w:val="28"/>
        </w:rPr>
      </w:pPr>
    </w:p>
    <w:p w:rsidR="00421C25" w:rsidRPr="001739CB" w:rsidRDefault="00421C25" w:rsidP="0052563F">
      <w:pPr>
        <w:ind w:left="360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421C25" w:rsidRPr="001739CB" w:rsidSect="00DD60C5">
      <w:headerReference w:type="default" r:id="rId8"/>
      <w:pgSz w:w="11906" w:h="16838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1E" w:rsidRDefault="00223B1E" w:rsidP="00DD60C5">
      <w:r>
        <w:separator/>
      </w:r>
    </w:p>
  </w:endnote>
  <w:endnote w:type="continuationSeparator" w:id="0">
    <w:p w:rsidR="00223B1E" w:rsidRDefault="00223B1E" w:rsidP="00DD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1E" w:rsidRDefault="00223B1E" w:rsidP="00DD60C5">
      <w:r>
        <w:separator/>
      </w:r>
    </w:p>
  </w:footnote>
  <w:footnote w:type="continuationSeparator" w:id="0">
    <w:p w:rsidR="00223B1E" w:rsidRDefault="00223B1E" w:rsidP="00DD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7629"/>
      <w:docPartObj>
        <w:docPartGallery w:val="Page Numbers (Top of Page)"/>
        <w:docPartUnique/>
      </w:docPartObj>
    </w:sdtPr>
    <w:sdtEndPr/>
    <w:sdtContent>
      <w:p w:rsidR="00DD60C5" w:rsidRDefault="00DD60C5" w:rsidP="00DD60C5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740">
          <w:rPr>
            <w:noProof/>
          </w:rPr>
          <w:t>4</w:t>
        </w:r>
        <w:r>
          <w:fldChar w:fldCharType="end"/>
        </w:r>
      </w:p>
    </w:sdtContent>
  </w:sdt>
  <w:p w:rsidR="00DD60C5" w:rsidRDefault="00DD60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1579F"/>
    <w:multiLevelType w:val="multilevel"/>
    <w:tmpl w:val="694C2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A3D62"/>
    <w:multiLevelType w:val="hybridMultilevel"/>
    <w:tmpl w:val="B192A88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F059B0"/>
    <w:multiLevelType w:val="hybridMultilevel"/>
    <w:tmpl w:val="FC0E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21C47"/>
    <w:multiLevelType w:val="hybridMultilevel"/>
    <w:tmpl w:val="1768666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71"/>
    <w:rsid w:val="0000575B"/>
    <w:rsid w:val="000064A4"/>
    <w:rsid w:val="00033483"/>
    <w:rsid w:val="0003499F"/>
    <w:rsid w:val="000375B8"/>
    <w:rsid w:val="00062356"/>
    <w:rsid w:val="000930E9"/>
    <w:rsid w:val="00093511"/>
    <w:rsid w:val="000A3329"/>
    <w:rsid w:val="000A550D"/>
    <w:rsid w:val="000A79B7"/>
    <w:rsid w:val="00103DE3"/>
    <w:rsid w:val="00106E36"/>
    <w:rsid w:val="00106FE0"/>
    <w:rsid w:val="00143535"/>
    <w:rsid w:val="00166E92"/>
    <w:rsid w:val="001739CB"/>
    <w:rsid w:val="00177F7A"/>
    <w:rsid w:val="001C3A3A"/>
    <w:rsid w:val="001E2BDA"/>
    <w:rsid w:val="00215849"/>
    <w:rsid w:val="00223B1E"/>
    <w:rsid w:val="0023341B"/>
    <w:rsid w:val="00247D08"/>
    <w:rsid w:val="00267F27"/>
    <w:rsid w:val="002745C5"/>
    <w:rsid w:val="00306657"/>
    <w:rsid w:val="00355883"/>
    <w:rsid w:val="00356DCE"/>
    <w:rsid w:val="003644CA"/>
    <w:rsid w:val="00371E93"/>
    <w:rsid w:val="003E3011"/>
    <w:rsid w:val="003E5209"/>
    <w:rsid w:val="003F05AA"/>
    <w:rsid w:val="003F0AD6"/>
    <w:rsid w:val="003F2090"/>
    <w:rsid w:val="00421C25"/>
    <w:rsid w:val="004230B2"/>
    <w:rsid w:val="00441B78"/>
    <w:rsid w:val="004478EE"/>
    <w:rsid w:val="00477FDF"/>
    <w:rsid w:val="00482FFF"/>
    <w:rsid w:val="004A737B"/>
    <w:rsid w:val="004D347C"/>
    <w:rsid w:val="004D6368"/>
    <w:rsid w:val="004D6EA4"/>
    <w:rsid w:val="004F3C6C"/>
    <w:rsid w:val="004F5256"/>
    <w:rsid w:val="00514CD9"/>
    <w:rsid w:val="0052563F"/>
    <w:rsid w:val="00535649"/>
    <w:rsid w:val="00582B52"/>
    <w:rsid w:val="00593218"/>
    <w:rsid w:val="00597BFB"/>
    <w:rsid w:val="005A2285"/>
    <w:rsid w:val="005A7FD0"/>
    <w:rsid w:val="005C6BA3"/>
    <w:rsid w:val="005F7B63"/>
    <w:rsid w:val="00607C87"/>
    <w:rsid w:val="00641939"/>
    <w:rsid w:val="00647BD2"/>
    <w:rsid w:val="00662B0E"/>
    <w:rsid w:val="006C69D5"/>
    <w:rsid w:val="006F7A3F"/>
    <w:rsid w:val="00716695"/>
    <w:rsid w:val="007457E0"/>
    <w:rsid w:val="007527B0"/>
    <w:rsid w:val="00780034"/>
    <w:rsid w:val="00793A2F"/>
    <w:rsid w:val="007D6D67"/>
    <w:rsid w:val="007E1B70"/>
    <w:rsid w:val="00820489"/>
    <w:rsid w:val="0086184E"/>
    <w:rsid w:val="00886996"/>
    <w:rsid w:val="008923D3"/>
    <w:rsid w:val="008A3EB4"/>
    <w:rsid w:val="008A4BCB"/>
    <w:rsid w:val="008B0271"/>
    <w:rsid w:val="008C307D"/>
    <w:rsid w:val="008E43A3"/>
    <w:rsid w:val="009019FC"/>
    <w:rsid w:val="00917350"/>
    <w:rsid w:val="009570ED"/>
    <w:rsid w:val="00957F91"/>
    <w:rsid w:val="00967899"/>
    <w:rsid w:val="009B6704"/>
    <w:rsid w:val="009C2AD8"/>
    <w:rsid w:val="009C6261"/>
    <w:rsid w:val="009F46EF"/>
    <w:rsid w:val="00A36E07"/>
    <w:rsid w:val="00A40293"/>
    <w:rsid w:val="00A63740"/>
    <w:rsid w:val="00AA2FF9"/>
    <w:rsid w:val="00AC77F7"/>
    <w:rsid w:val="00AD791B"/>
    <w:rsid w:val="00B15344"/>
    <w:rsid w:val="00B32A30"/>
    <w:rsid w:val="00B4044F"/>
    <w:rsid w:val="00B95AA2"/>
    <w:rsid w:val="00BE3689"/>
    <w:rsid w:val="00BE6B28"/>
    <w:rsid w:val="00C111EF"/>
    <w:rsid w:val="00C1195C"/>
    <w:rsid w:val="00C42C14"/>
    <w:rsid w:val="00C4390B"/>
    <w:rsid w:val="00C620C4"/>
    <w:rsid w:val="00C712B4"/>
    <w:rsid w:val="00CD43E7"/>
    <w:rsid w:val="00D105C2"/>
    <w:rsid w:val="00D36356"/>
    <w:rsid w:val="00D450C0"/>
    <w:rsid w:val="00D90AEA"/>
    <w:rsid w:val="00D90BB7"/>
    <w:rsid w:val="00D940E8"/>
    <w:rsid w:val="00D95447"/>
    <w:rsid w:val="00DB00BA"/>
    <w:rsid w:val="00DD1291"/>
    <w:rsid w:val="00DD4FD8"/>
    <w:rsid w:val="00DD60C5"/>
    <w:rsid w:val="00E130DF"/>
    <w:rsid w:val="00E53424"/>
    <w:rsid w:val="00E56993"/>
    <w:rsid w:val="00E66276"/>
    <w:rsid w:val="00E9693A"/>
    <w:rsid w:val="00EC2677"/>
    <w:rsid w:val="00EC50E4"/>
    <w:rsid w:val="00EF33D9"/>
    <w:rsid w:val="00EF552A"/>
    <w:rsid w:val="00F069B0"/>
    <w:rsid w:val="00F11465"/>
    <w:rsid w:val="00F46725"/>
    <w:rsid w:val="00F614F0"/>
    <w:rsid w:val="00F853D6"/>
    <w:rsid w:val="00F9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5953F7-CF79-40CE-BAAE-3F5892B9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3A3"/>
    <w:pPr>
      <w:keepNext/>
      <w:keepLines/>
      <w:spacing w:before="240" w:line="259" w:lineRule="auto"/>
      <w:ind w:firstLine="0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71"/>
    <w:pPr>
      <w:ind w:left="720"/>
      <w:contextualSpacing/>
    </w:pPr>
  </w:style>
  <w:style w:type="paragraph" w:styleId="a4">
    <w:name w:val="No Spacing"/>
    <w:uiPriority w:val="1"/>
    <w:qFormat/>
    <w:rsid w:val="00D95447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8E43A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A33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3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0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60C5"/>
  </w:style>
  <w:style w:type="paragraph" w:styleId="a9">
    <w:name w:val="footer"/>
    <w:basedOn w:val="a"/>
    <w:link w:val="aa"/>
    <w:uiPriority w:val="99"/>
    <w:unhideWhenUsed/>
    <w:rsid w:val="00DD60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60C5"/>
  </w:style>
  <w:style w:type="character" w:customStyle="1" w:styleId="2">
    <w:name w:val="Основной текст (2)_"/>
    <w:basedOn w:val="a0"/>
    <w:link w:val="20"/>
    <w:rsid w:val="009C2A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AD8"/>
    <w:pPr>
      <w:widowControl w:val="0"/>
      <w:shd w:val="clear" w:color="auto" w:fill="FFFFFF"/>
      <w:spacing w:before="480" w:line="355" w:lineRule="exac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rsid w:val="009C2A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9C2AD8"/>
    <w:pPr>
      <w:widowControl w:val="0"/>
      <w:shd w:val="clear" w:color="auto" w:fill="FFFFFF"/>
      <w:spacing w:before="180" w:after="180" w:line="0" w:lineRule="atLeast"/>
      <w:ind w:firstLine="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B040B-DC62-4855-8DB5-3F3E14B1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В.В.</dc:creator>
  <cp:keywords/>
  <dc:description/>
  <cp:lastModifiedBy>Богданов В.В.</cp:lastModifiedBy>
  <cp:revision>4</cp:revision>
  <cp:lastPrinted>2016-12-15T12:21:00Z</cp:lastPrinted>
  <dcterms:created xsi:type="dcterms:W3CDTF">2016-12-14T15:01:00Z</dcterms:created>
  <dcterms:modified xsi:type="dcterms:W3CDTF">2016-12-15T12:23:00Z</dcterms:modified>
</cp:coreProperties>
</file>